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F7A0B8" w14:textId="77777777" w:rsidR="00195B1D" w:rsidRDefault="00BD4CB6" w:rsidP="00195B1D">
      <w:pPr>
        <w:jc w:val="center"/>
        <w:rPr>
          <w:rFonts w:ascii="Arial" w:hAnsi="Arial" w:cs="Arial"/>
          <w:b/>
          <w:u w:val="single"/>
        </w:rPr>
      </w:pPr>
      <w:r>
        <w:rPr>
          <w:rFonts w:ascii="Arial" w:hAnsi="Arial" w:cs="Arial"/>
          <w:b/>
          <w:u w:val="single"/>
        </w:rPr>
        <w:t xml:space="preserve">COUNCIL </w:t>
      </w:r>
      <w:r w:rsidR="00195B1D">
        <w:rPr>
          <w:rFonts w:ascii="Arial" w:hAnsi="Arial" w:cs="Arial"/>
          <w:b/>
          <w:u w:val="single"/>
        </w:rPr>
        <w:t>MEETING</w:t>
      </w:r>
      <w:r>
        <w:rPr>
          <w:rFonts w:ascii="Arial" w:hAnsi="Arial" w:cs="Arial"/>
          <w:b/>
          <w:u w:val="single"/>
        </w:rPr>
        <w:t xml:space="preserve"> </w:t>
      </w:r>
      <w:r w:rsidR="00195B1D">
        <w:rPr>
          <w:rFonts w:ascii="Arial" w:hAnsi="Arial" w:cs="Arial"/>
          <w:b/>
          <w:u w:val="single"/>
        </w:rPr>
        <w:t>AGENDA</w:t>
      </w:r>
    </w:p>
    <w:p w14:paraId="43DDA569" w14:textId="77777777" w:rsidR="00BD4CB6" w:rsidRDefault="00BD4CB6" w:rsidP="00195B1D">
      <w:pPr>
        <w:jc w:val="center"/>
        <w:rPr>
          <w:rFonts w:ascii="Arial" w:hAnsi="Arial" w:cs="Arial"/>
          <w:b/>
        </w:rPr>
      </w:pPr>
    </w:p>
    <w:p w14:paraId="291F7CA5" w14:textId="68A6A8B8" w:rsidR="00195B1D" w:rsidRPr="00BD4CB6" w:rsidRDefault="00980841" w:rsidP="00195B1D">
      <w:pPr>
        <w:jc w:val="center"/>
        <w:rPr>
          <w:rFonts w:ascii="Arial" w:hAnsi="Arial" w:cs="Arial"/>
          <w:b/>
        </w:rPr>
      </w:pPr>
      <w:r>
        <w:rPr>
          <w:rFonts w:ascii="Arial" w:hAnsi="Arial" w:cs="Arial"/>
          <w:b/>
        </w:rPr>
        <w:t>FEBRUARY 21</w:t>
      </w:r>
      <w:r w:rsidR="00195B1D" w:rsidRPr="00BD4CB6">
        <w:rPr>
          <w:rFonts w:ascii="Arial" w:hAnsi="Arial" w:cs="Arial"/>
          <w:b/>
        </w:rPr>
        <w:t>, 2017</w:t>
      </w:r>
    </w:p>
    <w:p w14:paraId="37FD9511" w14:textId="77777777" w:rsidR="007E62F4" w:rsidRDefault="007E62F4" w:rsidP="007E62F4">
      <w:pPr>
        <w:pBdr>
          <w:bottom w:val="dotted" w:sz="24" w:space="1" w:color="auto"/>
        </w:pBdr>
        <w:jc w:val="center"/>
        <w:rPr>
          <w:rFonts w:ascii="Arial" w:hAnsi="Arial" w:cs="Arial"/>
          <w:b/>
          <w:sz w:val="24"/>
          <w:szCs w:val="24"/>
          <w:u w:val="single"/>
        </w:rPr>
      </w:pPr>
    </w:p>
    <w:p w14:paraId="164C7FD3" w14:textId="77777777" w:rsidR="007E62F4" w:rsidRDefault="007E62F4" w:rsidP="007E62F4">
      <w:pPr>
        <w:rPr>
          <w:rFonts w:ascii="Arial" w:hAnsi="Arial" w:cs="Arial"/>
          <w:b/>
          <w:sz w:val="24"/>
          <w:szCs w:val="24"/>
        </w:rPr>
      </w:pPr>
    </w:p>
    <w:p w14:paraId="0FD0828B" w14:textId="77777777" w:rsidR="007E62F4" w:rsidRDefault="007E62F4" w:rsidP="007E62F4">
      <w:pPr>
        <w:jc w:val="center"/>
        <w:rPr>
          <w:rFonts w:ascii="Arial" w:hAnsi="Arial" w:cs="Arial"/>
          <w:b/>
          <w:sz w:val="24"/>
          <w:szCs w:val="24"/>
          <w:u w:val="single"/>
        </w:rPr>
      </w:pPr>
      <w:r>
        <w:rPr>
          <w:rFonts w:ascii="Arial" w:hAnsi="Arial" w:cs="Arial"/>
          <w:b/>
          <w:sz w:val="24"/>
          <w:szCs w:val="24"/>
          <w:u w:val="single"/>
        </w:rPr>
        <w:t>APPROVAL OF MINUTES</w:t>
      </w:r>
    </w:p>
    <w:p w14:paraId="4D2CCD83" w14:textId="77777777" w:rsidR="00CD06D9" w:rsidRDefault="00CD06D9" w:rsidP="007E62F4">
      <w:pPr>
        <w:jc w:val="center"/>
        <w:rPr>
          <w:rFonts w:ascii="Arial" w:hAnsi="Arial" w:cs="Arial"/>
          <w:b/>
          <w:sz w:val="24"/>
          <w:szCs w:val="24"/>
          <w:u w:val="single"/>
        </w:rPr>
      </w:pPr>
    </w:p>
    <w:p w14:paraId="7EBDFECD" w14:textId="77777777" w:rsidR="00980841" w:rsidRDefault="00CD06D9" w:rsidP="00980841">
      <w:pPr>
        <w:jc w:val="center"/>
        <w:rPr>
          <w:rFonts w:ascii="Arial" w:hAnsi="Arial" w:cs="Arial"/>
          <w:b/>
          <w:sz w:val="24"/>
          <w:szCs w:val="24"/>
        </w:rPr>
      </w:pPr>
      <w:r>
        <w:rPr>
          <w:rFonts w:ascii="Arial" w:hAnsi="Arial" w:cs="Arial"/>
          <w:b/>
          <w:sz w:val="24"/>
          <w:szCs w:val="24"/>
        </w:rPr>
        <w:t xml:space="preserve">The Regular Meeting </w:t>
      </w:r>
    </w:p>
    <w:p w14:paraId="344B68CF" w14:textId="2E6D3EA0" w:rsidR="009E708C" w:rsidRDefault="00980841" w:rsidP="009E708C">
      <w:pPr>
        <w:jc w:val="center"/>
        <w:rPr>
          <w:rFonts w:ascii="Arial" w:hAnsi="Arial" w:cs="Arial"/>
          <w:b/>
          <w:sz w:val="24"/>
          <w:szCs w:val="24"/>
        </w:rPr>
      </w:pPr>
      <w:r>
        <w:rPr>
          <w:rFonts w:ascii="Arial" w:hAnsi="Arial" w:cs="Arial"/>
          <w:b/>
          <w:sz w:val="24"/>
          <w:szCs w:val="24"/>
        </w:rPr>
        <w:t xml:space="preserve">January 17, </w:t>
      </w:r>
      <w:r w:rsidR="009E708C">
        <w:rPr>
          <w:rFonts w:ascii="Arial" w:hAnsi="Arial" w:cs="Arial"/>
          <w:b/>
          <w:sz w:val="24"/>
          <w:szCs w:val="24"/>
        </w:rPr>
        <w:t>2017</w:t>
      </w:r>
    </w:p>
    <w:p w14:paraId="4C00A41E" w14:textId="77777777" w:rsidR="007E62F4" w:rsidRDefault="007E62F4" w:rsidP="007E62F4">
      <w:pPr>
        <w:pBdr>
          <w:bottom w:val="dotted" w:sz="24" w:space="1" w:color="auto"/>
        </w:pBdr>
        <w:jc w:val="center"/>
        <w:rPr>
          <w:rFonts w:ascii="Arial" w:hAnsi="Arial" w:cs="Arial"/>
          <w:b/>
          <w:sz w:val="24"/>
          <w:szCs w:val="24"/>
        </w:rPr>
      </w:pPr>
    </w:p>
    <w:p w14:paraId="22585DA9" w14:textId="77777777" w:rsidR="00195B1D" w:rsidRDefault="00195B1D" w:rsidP="00195B1D">
      <w:pPr>
        <w:jc w:val="center"/>
        <w:rPr>
          <w:rFonts w:ascii="Arial" w:hAnsi="Arial" w:cs="Arial"/>
          <w:b/>
        </w:rPr>
      </w:pPr>
    </w:p>
    <w:p w14:paraId="330DEEAB" w14:textId="77777777" w:rsidR="001D3AE7" w:rsidRDefault="00CD06D9" w:rsidP="00CD06D9">
      <w:pPr>
        <w:jc w:val="center"/>
        <w:rPr>
          <w:rFonts w:ascii="Arial" w:hAnsi="Arial" w:cs="Arial"/>
          <w:b/>
          <w:u w:val="single"/>
        </w:rPr>
      </w:pPr>
      <w:r>
        <w:rPr>
          <w:rFonts w:ascii="Arial" w:hAnsi="Arial" w:cs="Arial"/>
          <w:b/>
          <w:u w:val="single"/>
        </w:rPr>
        <w:t>ORDINANCE ON HEARING</w:t>
      </w:r>
    </w:p>
    <w:p w14:paraId="3889DA88" w14:textId="77777777" w:rsidR="00411212" w:rsidRDefault="00411212" w:rsidP="00CD06D9">
      <w:pPr>
        <w:jc w:val="center"/>
        <w:rPr>
          <w:rFonts w:ascii="Arial" w:hAnsi="Arial" w:cs="Arial"/>
          <w:b/>
          <w:u w:val="single"/>
        </w:rPr>
      </w:pPr>
    </w:p>
    <w:p w14:paraId="438E7CCC" w14:textId="77777777" w:rsidR="00FA02BB" w:rsidRDefault="00FA02BB" w:rsidP="00FA02BB">
      <w:pPr>
        <w:spacing w:line="256" w:lineRule="auto"/>
        <w:ind w:left="1440" w:hanging="1440"/>
      </w:pPr>
      <w:r>
        <w:t>#61-2</w:t>
      </w:r>
      <w:r>
        <w:tab/>
        <w:t xml:space="preserve">An Ordinance to amend and supplement Chapter VII, Traffic. Amending Chapter VII, Traffic 7-33 Handicapped Parking Regulations </w:t>
      </w:r>
    </w:p>
    <w:p w14:paraId="4C568463" w14:textId="77777777" w:rsidR="00FA02BB" w:rsidRDefault="00FA02BB" w:rsidP="00FA02BB">
      <w:pPr>
        <w:pStyle w:val="ListParagraph"/>
        <w:ind w:left="1440"/>
      </w:pPr>
      <w:r>
        <w:t>7-33.1A Handicapped Parking On-Street</w:t>
      </w:r>
    </w:p>
    <w:p w14:paraId="2E21A17C" w14:textId="77777777" w:rsidR="00FA02BB" w:rsidRDefault="00FA02BB" w:rsidP="00FA02BB"/>
    <w:p w14:paraId="5B3CCB84" w14:textId="77777777" w:rsidR="00FA02BB" w:rsidRDefault="00FA02BB" w:rsidP="00FA02BB">
      <w:pPr>
        <w:ind w:left="720" w:firstLine="720"/>
        <w:rPr>
          <w:u w:val="single"/>
        </w:rPr>
      </w:pPr>
      <w:r>
        <w:rPr>
          <w:u w:val="single"/>
        </w:rPr>
        <w:t xml:space="preserve">Name of Street  </w:t>
      </w:r>
      <w:r>
        <w:t xml:space="preserve">                                            </w:t>
      </w:r>
      <w:r>
        <w:rPr>
          <w:u w:val="single"/>
        </w:rPr>
        <w:t xml:space="preserve">Spaces </w:t>
      </w:r>
      <w:r>
        <w:tab/>
      </w:r>
      <w:r>
        <w:tab/>
      </w:r>
      <w:r>
        <w:tab/>
      </w:r>
      <w:r>
        <w:tab/>
      </w:r>
      <w:r>
        <w:tab/>
      </w:r>
    </w:p>
    <w:p w14:paraId="46586D01" w14:textId="77777777" w:rsidR="00FA02BB" w:rsidRDefault="00FA02BB" w:rsidP="00FA02BB">
      <w:pPr>
        <w:rPr>
          <w:u w:val="single"/>
        </w:rPr>
      </w:pPr>
    </w:p>
    <w:p w14:paraId="495AA856" w14:textId="77777777" w:rsidR="00FA02BB" w:rsidRDefault="00FA02BB" w:rsidP="00FA02BB">
      <w:pPr>
        <w:ind w:left="720" w:firstLine="720"/>
        <w:rPr>
          <w:u w:val="single"/>
        </w:rPr>
      </w:pPr>
      <w:r>
        <w:rPr>
          <w:u w:val="single"/>
        </w:rPr>
        <w:t>DELETE</w:t>
      </w:r>
    </w:p>
    <w:p w14:paraId="35F8D771" w14:textId="77777777" w:rsidR="00FA02BB" w:rsidRDefault="00FA02BB" w:rsidP="00FA02BB">
      <w:pPr>
        <w:rPr>
          <w:u w:val="single"/>
        </w:rPr>
      </w:pPr>
    </w:p>
    <w:p w14:paraId="266DC89E" w14:textId="77777777" w:rsidR="00FA02BB" w:rsidRPr="003D67B3" w:rsidRDefault="00FA02BB" w:rsidP="00FA02BB">
      <w:pPr>
        <w:pStyle w:val="ListParagraph"/>
        <w:numPr>
          <w:ilvl w:val="0"/>
          <w:numId w:val="10"/>
        </w:numPr>
        <w:rPr>
          <w:b/>
        </w:rPr>
      </w:pPr>
      <w:r>
        <w:t>. 10</w:t>
      </w:r>
      <w:r w:rsidRPr="003D67B3">
        <w:rPr>
          <w:vertAlign w:val="superscript"/>
        </w:rPr>
        <w:t>th</w:t>
      </w:r>
      <w:r>
        <w:t xml:space="preserve"> St. </w:t>
      </w:r>
      <w:r>
        <w:tab/>
      </w:r>
      <w:r>
        <w:tab/>
      </w:r>
      <w:r>
        <w:tab/>
      </w:r>
      <w:r>
        <w:tab/>
        <w:t xml:space="preserve">      1</w:t>
      </w:r>
      <w:r>
        <w:tab/>
      </w:r>
    </w:p>
    <w:p w14:paraId="5CB62293" w14:textId="77777777" w:rsidR="00FA02BB" w:rsidRDefault="00FA02BB" w:rsidP="00FA02BB">
      <w:pPr>
        <w:pStyle w:val="ListParagraph"/>
        <w:rPr>
          <w:b/>
        </w:rPr>
      </w:pPr>
    </w:p>
    <w:p w14:paraId="52593EB0" w14:textId="77777777" w:rsidR="00FA02BB" w:rsidRDefault="00FA02BB" w:rsidP="00FA02BB">
      <w:pPr>
        <w:pStyle w:val="ListParagraph"/>
        <w:ind w:left="1860" w:hanging="420"/>
      </w:pPr>
      <w:r>
        <w:t>1400 Eddy Avenue</w:t>
      </w:r>
      <w:r>
        <w:tab/>
      </w:r>
      <w:r>
        <w:tab/>
      </w:r>
      <w:r>
        <w:tab/>
        <w:t xml:space="preserve">       1</w:t>
      </w:r>
    </w:p>
    <w:p w14:paraId="7C043D23" w14:textId="77777777" w:rsidR="00FA02BB" w:rsidRDefault="00FA02BB" w:rsidP="00FA02BB"/>
    <w:p w14:paraId="49AA514A" w14:textId="77777777" w:rsidR="00FA02BB" w:rsidRDefault="00FA02BB" w:rsidP="00FA02BB">
      <w:pPr>
        <w:spacing w:line="256" w:lineRule="auto"/>
        <w:ind w:left="1440" w:hanging="1440"/>
      </w:pPr>
      <w:r>
        <w:t>#61-3</w:t>
      </w:r>
      <w:r>
        <w:tab/>
        <w:t>An ordinance repealing Ordinance No. 60-76 entitled, “an ordinance to amend and supplement Chapter VII, Traffic, of an ordinance adopting and enacting the revised general ordinances of the City of Linden, 1999” passed November 23, 1999 and approved November 24, 1999, and as amended and supplemented.”</w:t>
      </w:r>
    </w:p>
    <w:p w14:paraId="25FD5B2D" w14:textId="77777777" w:rsidR="00FA02BB" w:rsidRDefault="00FA02BB" w:rsidP="00FA02BB"/>
    <w:p w14:paraId="039F9848" w14:textId="77777777" w:rsidR="00FA02BB" w:rsidRDefault="00FA02BB" w:rsidP="00FA02BB">
      <w:pPr>
        <w:spacing w:line="256" w:lineRule="auto"/>
        <w:ind w:left="1440" w:hanging="1440"/>
      </w:pPr>
      <w:r>
        <w:t>#61-4</w:t>
      </w:r>
      <w:r>
        <w:tab/>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14:paraId="1CA1A7D9" w14:textId="77777777" w:rsidR="00FA02BB" w:rsidRDefault="00FA02BB" w:rsidP="00FA02BB">
      <w:pPr>
        <w:pStyle w:val="ListParagraph"/>
        <w:ind w:left="1440"/>
      </w:pPr>
    </w:p>
    <w:p w14:paraId="00B0F153" w14:textId="77777777" w:rsidR="00FA02BB" w:rsidRPr="00195B1D" w:rsidRDefault="00FA02BB" w:rsidP="00FA02BB">
      <w:pPr>
        <w:pStyle w:val="ListParagraph"/>
        <w:ind w:left="1440"/>
        <w:rPr>
          <w:rFonts w:ascii="Arial" w:hAnsi="Arial" w:cs="Arial"/>
          <w:b/>
        </w:rPr>
      </w:pPr>
      <w:r>
        <w:t>Amending and modifying Schedule 4-LL-1</w:t>
      </w:r>
    </w:p>
    <w:p w14:paraId="6A8C9500" w14:textId="77777777" w:rsidR="00B3777C" w:rsidRDefault="00B3777C" w:rsidP="00F1738D">
      <w:pPr>
        <w:jc w:val="center"/>
        <w:rPr>
          <w:rFonts w:ascii="Arial" w:hAnsi="Arial" w:cs="Arial"/>
          <w:b/>
        </w:rPr>
      </w:pPr>
    </w:p>
    <w:p w14:paraId="2E3D0482" w14:textId="77777777" w:rsidR="00F1738D" w:rsidRPr="003B285D" w:rsidRDefault="00F1738D" w:rsidP="00F1738D">
      <w:pPr>
        <w:jc w:val="center"/>
        <w:rPr>
          <w:rFonts w:ascii="Arial" w:hAnsi="Arial" w:cs="Arial"/>
          <w:b/>
          <w:u w:val="single"/>
        </w:rPr>
      </w:pPr>
      <w:r w:rsidRPr="003B285D">
        <w:rPr>
          <w:rFonts w:ascii="Arial" w:hAnsi="Arial" w:cs="Arial"/>
          <w:b/>
          <w:u w:val="single"/>
        </w:rPr>
        <w:t>CONSENT AGENDA</w:t>
      </w:r>
    </w:p>
    <w:p w14:paraId="75E2AB17" w14:textId="77777777" w:rsidR="00E16F26" w:rsidRDefault="00E16F26" w:rsidP="00F1738D">
      <w:pPr>
        <w:jc w:val="center"/>
        <w:rPr>
          <w:rFonts w:ascii="Arial" w:hAnsi="Arial" w:cs="Arial"/>
          <w:b/>
        </w:rPr>
      </w:pPr>
    </w:p>
    <w:p w14:paraId="13CA9695" w14:textId="77777777" w:rsidR="00E16F26" w:rsidRDefault="00E50D6D" w:rsidP="00E50D6D">
      <w:pPr>
        <w:rPr>
          <w:rFonts w:ascii="Arial" w:hAnsi="Arial" w:cs="Arial"/>
          <w:b/>
        </w:rPr>
      </w:pPr>
      <w:r>
        <w:rPr>
          <w:rFonts w:ascii="Arial" w:hAnsi="Arial" w:cs="Arial"/>
          <w:b/>
        </w:rPr>
        <w:t>(***)</w:t>
      </w:r>
      <w:r>
        <w:rPr>
          <w:rFonts w:ascii="Arial" w:hAnsi="Arial" w:cs="Arial"/>
          <w:b/>
        </w:rPr>
        <w:tab/>
        <w:t xml:space="preserve">Tax Collector: </w:t>
      </w:r>
    </w:p>
    <w:p w14:paraId="6C3CEA78" w14:textId="77777777" w:rsidR="00076EA2" w:rsidRDefault="00076EA2" w:rsidP="00132EC8">
      <w:pPr>
        <w:pStyle w:val="ListParagraph"/>
        <w:numPr>
          <w:ilvl w:val="0"/>
          <w:numId w:val="12"/>
        </w:numPr>
        <w:ind w:hanging="720"/>
      </w:pPr>
      <w:r>
        <w:t>The amount of money collected during the month of January 2017 and turned over to the treasurer’s office is as follows:</w:t>
      </w:r>
    </w:p>
    <w:p w14:paraId="77FBFC25" w14:textId="77777777" w:rsidR="00076EA2" w:rsidRDefault="00076EA2" w:rsidP="00132EC8">
      <w:pPr>
        <w:pStyle w:val="ListParagraph"/>
      </w:pPr>
    </w:p>
    <w:p w14:paraId="19050FB4" w14:textId="3880709F" w:rsidR="00076EA2" w:rsidRDefault="00076EA2" w:rsidP="00132EC8">
      <w:pPr>
        <w:pStyle w:val="ListParagraph"/>
      </w:pPr>
      <w:r>
        <w:t>2017 Taxes</w:t>
      </w:r>
      <w:r>
        <w:tab/>
      </w:r>
      <w:r>
        <w:tab/>
      </w:r>
      <w:r>
        <w:tab/>
      </w:r>
      <w:r>
        <w:tab/>
        <w:t xml:space="preserve">   </w:t>
      </w:r>
      <w:r w:rsidR="00F55A09">
        <w:tab/>
      </w:r>
      <w:r>
        <w:t>$13,405,530.72</w:t>
      </w:r>
    </w:p>
    <w:p w14:paraId="72383465" w14:textId="326D604D" w:rsidR="00076EA2" w:rsidRDefault="00076EA2" w:rsidP="00132EC8">
      <w:pPr>
        <w:pStyle w:val="ListParagraph"/>
      </w:pPr>
      <w:r>
        <w:t>2016 Taxes</w:t>
      </w:r>
      <w:r>
        <w:tab/>
      </w:r>
      <w:r>
        <w:tab/>
      </w:r>
      <w:r>
        <w:tab/>
      </w:r>
      <w:r>
        <w:tab/>
        <w:t xml:space="preserve">    </w:t>
      </w:r>
      <w:r w:rsidR="00F55A09">
        <w:tab/>
      </w:r>
      <w:r>
        <w:t>$452,419.71</w:t>
      </w:r>
    </w:p>
    <w:p w14:paraId="713EF5E2" w14:textId="63DB0F1A" w:rsidR="00076EA2" w:rsidRDefault="00076EA2" w:rsidP="00132EC8">
      <w:pPr>
        <w:pStyle w:val="ListParagraph"/>
      </w:pPr>
      <w:r>
        <w:t>2015 Taxes</w:t>
      </w:r>
      <w:r>
        <w:tab/>
      </w:r>
      <w:r>
        <w:tab/>
      </w:r>
      <w:r>
        <w:tab/>
      </w:r>
      <w:r>
        <w:tab/>
      </w:r>
      <w:r w:rsidR="00F55A09">
        <w:tab/>
      </w:r>
      <w:r>
        <w:t>$250.00</w:t>
      </w:r>
    </w:p>
    <w:p w14:paraId="176BCE39" w14:textId="65DF447D" w:rsidR="00076EA2" w:rsidRDefault="00F55A09" w:rsidP="00132EC8">
      <w:pPr>
        <w:pStyle w:val="ListParagraph"/>
      </w:pPr>
      <w:r>
        <w:t>Garbage Fee Payments</w:t>
      </w:r>
      <w:r>
        <w:tab/>
      </w:r>
      <w:r>
        <w:tab/>
      </w:r>
      <w:r>
        <w:tab/>
      </w:r>
      <w:r w:rsidR="00076EA2">
        <w:t xml:space="preserve">  </w:t>
      </w:r>
      <w:r>
        <w:tab/>
      </w:r>
      <w:r w:rsidR="00076EA2">
        <w:t>$41,050.05</w:t>
      </w:r>
    </w:p>
    <w:p w14:paraId="1DD32292" w14:textId="291429F7" w:rsidR="00076EA2" w:rsidRDefault="00076EA2" w:rsidP="00132EC8">
      <w:pPr>
        <w:pStyle w:val="ListParagraph"/>
      </w:pPr>
      <w:r>
        <w:t xml:space="preserve">Garbage Fee Penalty                                     </w:t>
      </w:r>
      <w:r w:rsidR="00F55A09">
        <w:tab/>
      </w:r>
      <w:r>
        <w:t>$2,925.00</w:t>
      </w:r>
    </w:p>
    <w:p w14:paraId="47E207EA" w14:textId="059AA0DB" w:rsidR="00076EA2" w:rsidRDefault="00076EA2" w:rsidP="00132EC8">
      <w:pPr>
        <w:pStyle w:val="ListParagraph"/>
      </w:pPr>
      <w:r>
        <w:t>Municipal Lien Redemption</w:t>
      </w:r>
      <w:r>
        <w:tab/>
      </w:r>
      <w:r>
        <w:tab/>
        <w:t xml:space="preserve">    </w:t>
      </w:r>
      <w:r w:rsidR="00F55A09">
        <w:tab/>
      </w:r>
      <w:r>
        <w:t>$0.00</w:t>
      </w:r>
    </w:p>
    <w:p w14:paraId="455683C9" w14:textId="1819A6E9" w:rsidR="00076EA2" w:rsidRDefault="00076EA2" w:rsidP="00132EC8">
      <w:pPr>
        <w:pStyle w:val="ListParagraph"/>
      </w:pPr>
      <w:r>
        <w:t xml:space="preserve">Duplicate Tax Sale Certificate                      </w:t>
      </w:r>
      <w:r w:rsidR="00F55A09">
        <w:tab/>
      </w:r>
      <w:r>
        <w:t>$0.00</w:t>
      </w:r>
    </w:p>
    <w:p w14:paraId="230A7F74" w14:textId="2B24F8B6" w:rsidR="00076EA2" w:rsidRDefault="00076EA2" w:rsidP="00132EC8">
      <w:pPr>
        <w:pStyle w:val="ListParagraph"/>
      </w:pPr>
      <w:r>
        <w:t>Tax Search</w:t>
      </w:r>
      <w:r>
        <w:tab/>
      </w:r>
      <w:r>
        <w:tab/>
        <w:t xml:space="preserve"> </w:t>
      </w:r>
      <w:r>
        <w:tab/>
        <w:t xml:space="preserve"> </w:t>
      </w:r>
      <w:r>
        <w:tab/>
        <w:t xml:space="preserve">    </w:t>
      </w:r>
      <w:r w:rsidR="00F55A09">
        <w:tab/>
      </w:r>
      <w:r>
        <w:t>$10.00</w:t>
      </w:r>
    </w:p>
    <w:p w14:paraId="64C838EA" w14:textId="44661D35" w:rsidR="00076EA2" w:rsidRDefault="00076EA2" w:rsidP="00132EC8">
      <w:pPr>
        <w:pStyle w:val="ListParagraph"/>
      </w:pPr>
      <w:r>
        <w:t>Lien Redemption Request Fee</w:t>
      </w:r>
      <w:r>
        <w:tab/>
      </w:r>
      <w:r>
        <w:tab/>
        <w:t xml:space="preserve">    </w:t>
      </w:r>
      <w:r w:rsidR="00F55A09">
        <w:tab/>
      </w:r>
      <w:r>
        <w:t>$0.00</w:t>
      </w:r>
    </w:p>
    <w:p w14:paraId="703C568D" w14:textId="1C7B51D9" w:rsidR="00076EA2" w:rsidRDefault="00076EA2" w:rsidP="00132EC8">
      <w:pPr>
        <w:pStyle w:val="ListParagraph"/>
      </w:pPr>
      <w:r>
        <w:t>Year End Penalty</w:t>
      </w:r>
      <w:r>
        <w:tab/>
      </w:r>
      <w:r>
        <w:tab/>
        <w:t xml:space="preserve">                 </w:t>
      </w:r>
      <w:r w:rsidR="00F55A09">
        <w:tab/>
      </w:r>
      <w:r>
        <w:t>$4,346.81</w:t>
      </w:r>
    </w:p>
    <w:p w14:paraId="55D14E7D" w14:textId="41FFB245" w:rsidR="00076EA2" w:rsidRDefault="00076EA2" w:rsidP="00132EC8">
      <w:pPr>
        <w:pStyle w:val="ListParagraph"/>
      </w:pPr>
      <w:r>
        <w:t>Returned Check Fee Paid</w:t>
      </w:r>
      <w:r>
        <w:tab/>
      </w:r>
      <w:r>
        <w:tab/>
        <w:t xml:space="preserve">    </w:t>
      </w:r>
      <w:r w:rsidR="00F55A09">
        <w:tab/>
      </w:r>
      <w:r>
        <w:t>$20.00</w:t>
      </w:r>
    </w:p>
    <w:p w14:paraId="59BD0792" w14:textId="0966E300" w:rsidR="00076EA2" w:rsidRDefault="00076EA2" w:rsidP="00F55A09">
      <w:pPr>
        <w:pStyle w:val="ListParagraph"/>
      </w:pPr>
      <w:r>
        <w:t xml:space="preserve">Returned Check Fee Garbage Paid               </w:t>
      </w:r>
      <w:r w:rsidR="00F55A09">
        <w:tab/>
      </w:r>
      <w:r>
        <w:t>$0.00</w:t>
      </w:r>
    </w:p>
    <w:p w14:paraId="43D85709" w14:textId="0800613A" w:rsidR="00076EA2" w:rsidRDefault="00076EA2" w:rsidP="00F55A09">
      <w:pPr>
        <w:pStyle w:val="ListParagraph"/>
      </w:pPr>
      <w:r>
        <w:t>Returned Check 2017</w:t>
      </w:r>
      <w:r>
        <w:tab/>
      </w:r>
      <w:r>
        <w:tab/>
      </w:r>
      <w:r>
        <w:tab/>
        <w:t xml:space="preserve">   </w:t>
      </w:r>
      <w:r w:rsidR="00F55A09">
        <w:tab/>
      </w:r>
      <w:r>
        <w:t>(4,708.62)</w:t>
      </w:r>
    </w:p>
    <w:p w14:paraId="5D8FDCCB" w14:textId="119E9809" w:rsidR="00076EA2" w:rsidRDefault="00076EA2" w:rsidP="00F55A09">
      <w:pPr>
        <w:pStyle w:val="ListParagraph"/>
      </w:pPr>
      <w:r>
        <w:t>Returned Check 2016</w:t>
      </w:r>
      <w:r>
        <w:tab/>
      </w:r>
      <w:r>
        <w:tab/>
      </w:r>
      <w:r>
        <w:tab/>
        <w:t xml:space="preserve">    </w:t>
      </w:r>
      <w:r w:rsidR="00F55A09">
        <w:tab/>
      </w:r>
      <w:r>
        <w:t>($0.00)</w:t>
      </w:r>
    </w:p>
    <w:p w14:paraId="7316407E" w14:textId="0C3B39F6" w:rsidR="00076EA2" w:rsidRDefault="00076EA2" w:rsidP="00F55A09">
      <w:pPr>
        <w:pStyle w:val="ListParagraph"/>
      </w:pPr>
      <w:r>
        <w:t xml:space="preserve">Returned Check Interest </w:t>
      </w:r>
      <w:r>
        <w:tab/>
      </w:r>
      <w:r>
        <w:tab/>
        <w:t xml:space="preserve">    </w:t>
      </w:r>
      <w:r w:rsidR="00F55A09">
        <w:tab/>
      </w:r>
      <w:r>
        <w:t>($189.76)</w:t>
      </w:r>
    </w:p>
    <w:p w14:paraId="37B51F6E" w14:textId="572B37AE" w:rsidR="00076EA2" w:rsidRDefault="00076EA2" w:rsidP="00F55A09">
      <w:pPr>
        <w:pStyle w:val="ListParagraph"/>
      </w:pPr>
      <w:r>
        <w:t xml:space="preserve">Returned Online Payment 2016 Taxes        </w:t>
      </w:r>
      <w:r w:rsidR="00F55A09">
        <w:tab/>
      </w:r>
      <w:r>
        <w:t>($0.00)</w:t>
      </w:r>
    </w:p>
    <w:p w14:paraId="3A8389F7" w14:textId="3003F996" w:rsidR="00076EA2" w:rsidRDefault="00076EA2" w:rsidP="00F55A09">
      <w:pPr>
        <w:pStyle w:val="ListParagraph"/>
      </w:pPr>
      <w:r>
        <w:lastRenderedPageBreak/>
        <w:t xml:space="preserve">Returned Online Interest                              </w:t>
      </w:r>
      <w:r w:rsidR="00F55A09">
        <w:tab/>
      </w:r>
      <w:r>
        <w:t>($0.00)</w:t>
      </w:r>
    </w:p>
    <w:p w14:paraId="63509BC0" w14:textId="238AAE22" w:rsidR="00076EA2" w:rsidRDefault="00076EA2" w:rsidP="00F55A09">
      <w:pPr>
        <w:pStyle w:val="ListParagraph"/>
      </w:pPr>
      <w:r>
        <w:t>Returned Check Garbage Fee</w:t>
      </w:r>
      <w:r>
        <w:tab/>
        <w:t xml:space="preserve"> </w:t>
      </w:r>
      <w:r>
        <w:tab/>
        <w:t xml:space="preserve">    </w:t>
      </w:r>
      <w:r w:rsidR="00F55A09">
        <w:tab/>
      </w:r>
      <w:r>
        <w:t>($60.00)</w:t>
      </w:r>
    </w:p>
    <w:p w14:paraId="2673F87B" w14:textId="1A472280" w:rsidR="00076EA2" w:rsidRDefault="00076EA2" w:rsidP="00F55A09">
      <w:pPr>
        <w:pStyle w:val="ListParagraph"/>
      </w:pPr>
      <w:r>
        <w:t xml:space="preserve">Returned Check Garbage Fee Penalty          </w:t>
      </w:r>
      <w:r w:rsidR="00F55A09">
        <w:tab/>
      </w:r>
      <w:r>
        <w:t>($5.00)</w:t>
      </w:r>
    </w:p>
    <w:p w14:paraId="4A105775" w14:textId="36033B4D" w:rsidR="00076EA2" w:rsidRDefault="00076EA2" w:rsidP="00F55A09">
      <w:pPr>
        <w:pStyle w:val="ListParagraph"/>
      </w:pPr>
      <w:r>
        <w:t>Adv. Before Tax Sale</w:t>
      </w:r>
      <w:r>
        <w:tab/>
      </w:r>
      <w:r>
        <w:tab/>
      </w:r>
      <w:r>
        <w:tab/>
        <w:t xml:space="preserve">     </w:t>
      </w:r>
      <w:r w:rsidR="00F55A09">
        <w:tab/>
      </w:r>
      <w:r>
        <w:t>$0.00</w:t>
      </w:r>
    </w:p>
    <w:p w14:paraId="6FF7F5FF" w14:textId="3506D8A8" w:rsidR="00076EA2" w:rsidRDefault="00076EA2" w:rsidP="00F55A09">
      <w:pPr>
        <w:pStyle w:val="ListParagraph"/>
      </w:pPr>
      <w:r>
        <w:t>Premium</w:t>
      </w:r>
      <w:r>
        <w:tab/>
      </w:r>
      <w:r>
        <w:tab/>
      </w:r>
      <w:r>
        <w:tab/>
      </w:r>
      <w:r>
        <w:tab/>
        <w:t xml:space="preserve">     </w:t>
      </w:r>
      <w:r w:rsidR="00F55A09">
        <w:tab/>
      </w:r>
      <w:r>
        <w:t>$0.00</w:t>
      </w:r>
    </w:p>
    <w:p w14:paraId="16A53751" w14:textId="62B27D25" w:rsidR="00076EA2" w:rsidRDefault="00076EA2" w:rsidP="00F55A09">
      <w:pPr>
        <w:pStyle w:val="ListParagraph"/>
      </w:pPr>
      <w:r>
        <w:t>Sewer Clean out charge</w:t>
      </w:r>
      <w:r>
        <w:tab/>
        <w:t xml:space="preserve"> </w:t>
      </w:r>
      <w:r>
        <w:tab/>
        <w:t xml:space="preserve">                  </w:t>
      </w:r>
      <w:r w:rsidR="00F55A09">
        <w:tab/>
      </w:r>
      <w:r>
        <w:t>$1,750.00</w:t>
      </w:r>
    </w:p>
    <w:p w14:paraId="5B47E5AE" w14:textId="7477E5A8" w:rsidR="00076EA2" w:rsidRDefault="00076EA2" w:rsidP="00F55A09">
      <w:pPr>
        <w:pStyle w:val="ListParagraph"/>
      </w:pPr>
      <w:r>
        <w:t xml:space="preserve">DPW </w:t>
      </w:r>
      <w:proofErr w:type="spellStart"/>
      <w:r>
        <w:t>Reso</w:t>
      </w:r>
      <w:proofErr w:type="spellEnd"/>
      <w:r>
        <w:t xml:space="preserve"> payments                                     </w:t>
      </w:r>
      <w:r w:rsidR="00F55A09">
        <w:tab/>
      </w:r>
      <w:r>
        <w:t>$0.00</w:t>
      </w:r>
    </w:p>
    <w:p w14:paraId="70433A72" w14:textId="200C0203" w:rsidR="00076EA2" w:rsidRDefault="00076EA2" w:rsidP="00F55A09">
      <w:pPr>
        <w:pStyle w:val="ListParagraph"/>
        <w:tabs>
          <w:tab w:val="left" w:pos="-1440"/>
        </w:tabs>
      </w:pPr>
      <w:r>
        <w:tab/>
      </w:r>
      <w:r>
        <w:tab/>
        <w:t>Interes</w:t>
      </w:r>
      <w:r w:rsidR="00F55A09">
        <w:t>t</w:t>
      </w:r>
      <w:r w:rsidR="00F55A09">
        <w:tab/>
      </w:r>
      <w:r w:rsidR="00F55A09">
        <w:tab/>
        <w:t xml:space="preserve">         </w:t>
      </w:r>
      <w:r w:rsidR="00F55A09">
        <w:tab/>
      </w:r>
      <w:r>
        <w:t xml:space="preserve">              $25,125.92</w:t>
      </w:r>
    </w:p>
    <w:p w14:paraId="5E261961" w14:textId="6980427F" w:rsidR="00076EA2" w:rsidRDefault="00076EA2" w:rsidP="00F55A09">
      <w:pPr>
        <w:pStyle w:val="ListParagraph"/>
        <w:tabs>
          <w:tab w:val="left" w:pos="-1440"/>
        </w:tabs>
      </w:pPr>
      <w:r>
        <w:tab/>
      </w:r>
      <w:r>
        <w:tab/>
        <w:t xml:space="preserve">Total </w:t>
      </w:r>
      <w:r>
        <w:tab/>
      </w:r>
      <w:r>
        <w:tab/>
        <w:t xml:space="preserve">               </w:t>
      </w:r>
      <w:r w:rsidR="00F55A09">
        <w:tab/>
      </w:r>
      <w:r>
        <w:t>$13,928,464.83</w:t>
      </w:r>
    </w:p>
    <w:p w14:paraId="62CF8C8F" w14:textId="77777777" w:rsidR="00E76060" w:rsidRDefault="00E76060" w:rsidP="00E76060"/>
    <w:p w14:paraId="49E6036E" w14:textId="77777777" w:rsidR="00E76060" w:rsidRDefault="00E76060" w:rsidP="00E76060">
      <w:r>
        <w:rPr>
          <w:b/>
        </w:rPr>
        <w:t xml:space="preserve">Tax Sale </w:t>
      </w:r>
      <w:r>
        <w:rPr>
          <w:b/>
        </w:rPr>
        <w:tab/>
      </w:r>
      <w:r>
        <w:t>R</w:t>
      </w:r>
      <w:r w:rsidR="00E22999" w:rsidRPr="00E47A93">
        <w:t xml:space="preserve">equesting the refund of the premium paid at the </w:t>
      </w:r>
      <w:r w:rsidR="00E22999">
        <w:t xml:space="preserve">2014 &amp; </w:t>
      </w:r>
      <w:r w:rsidR="00E22999" w:rsidRPr="00E47A93">
        <w:t>2016 tax sale on the following</w:t>
      </w:r>
    </w:p>
    <w:p w14:paraId="7BAC6608" w14:textId="63465A60" w:rsidR="00E22999" w:rsidRPr="00E47A93" w:rsidRDefault="00E22999" w:rsidP="00E76060">
      <w:pPr>
        <w:ind w:left="720" w:firstLine="720"/>
      </w:pPr>
      <w:proofErr w:type="gramStart"/>
      <w:r w:rsidRPr="00E47A93">
        <w:t>block</w:t>
      </w:r>
      <w:proofErr w:type="gramEnd"/>
      <w:r w:rsidRPr="00E47A93">
        <w:t xml:space="preserve"> &amp; lot.</w:t>
      </w:r>
    </w:p>
    <w:p w14:paraId="070B1A33" w14:textId="77777777" w:rsidR="00E22999" w:rsidRPr="00E76060" w:rsidRDefault="00E22999" w:rsidP="00E22999">
      <w:pPr>
        <w:tabs>
          <w:tab w:val="left" w:pos="-1440"/>
        </w:tabs>
        <w:rPr>
          <w:b/>
          <w:u w:val="single"/>
        </w:rPr>
      </w:pPr>
      <w:r w:rsidRPr="00E47A93">
        <w:tab/>
      </w:r>
      <w:r w:rsidRPr="00E76060">
        <w:rPr>
          <w:b/>
          <w:u w:val="single"/>
        </w:rPr>
        <w:t>Block</w:t>
      </w:r>
      <w:r w:rsidRPr="00E76060">
        <w:rPr>
          <w:b/>
          <w:u w:val="single"/>
        </w:rPr>
        <w:tab/>
        <w:t>Lot</w:t>
      </w:r>
      <w:r w:rsidRPr="00E76060">
        <w:rPr>
          <w:b/>
          <w:u w:val="single"/>
        </w:rPr>
        <w:tab/>
      </w:r>
      <w:r w:rsidRPr="00E76060">
        <w:rPr>
          <w:b/>
          <w:u w:val="single"/>
        </w:rPr>
        <w:tab/>
        <w:t>Redemption Date</w:t>
      </w:r>
      <w:r w:rsidRPr="00E76060">
        <w:rPr>
          <w:b/>
          <w:u w:val="single"/>
        </w:rPr>
        <w:tab/>
      </w:r>
      <w:r w:rsidRPr="00E76060">
        <w:rPr>
          <w:b/>
          <w:u w:val="single"/>
        </w:rPr>
        <w:tab/>
        <w:t>CTF#</w:t>
      </w:r>
      <w:r w:rsidRPr="00E76060">
        <w:rPr>
          <w:b/>
          <w:u w:val="single"/>
        </w:rPr>
        <w:tab/>
      </w:r>
      <w:r w:rsidRPr="00E76060">
        <w:rPr>
          <w:b/>
          <w:u w:val="single"/>
        </w:rPr>
        <w:tab/>
        <w:t>Amount</w:t>
      </w:r>
    </w:p>
    <w:p w14:paraId="4FF8BA0B" w14:textId="77777777" w:rsidR="00E22999" w:rsidRDefault="00E22999" w:rsidP="00E22999">
      <w:pPr>
        <w:tabs>
          <w:tab w:val="left" w:pos="-1440"/>
        </w:tabs>
      </w:pPr>
      <w:r w:rsidRPr="00E47A93">
        <w:tab/>
      </w:r>
      <w:r>
        <w:t>35</w:t>
      </w:r>
      <w:r>
        <w:tab/>
        <w:t>16</w:t>
      </w:r>
      <w:r>
        <w:tab/>
      </w:r>
      <w:r>
        <w:tab/>
        <w:t>2/10/17</w:t>
      </w:r>
      <w:r>
        <w:tab/>
      </w:r>
      <w:r>
        <w:tab/>
      </w:r>
      <w:r>
        <w:tab/>
        <w:t>13-00042</w:t>
      </w:r>
      <w:r>
        <w:tab/>
        <w:t>$1,000.00</w:t>
      </w:r>
    </w:p>
    <w:p w14:paraId="14061596" w14:textId="77777777" w:rsidR="00E22999" w:rsidRDefault="00E22999" w:rsidP="00E22999">
      <w:pPr>
        <w:tabs>
          <w:tab w:val="left" w:pos="-1440"/>
        </w:tabs>
      </w:pPr>
      <w:r>
        <w:tab/>
        <w:t>105</w:t>
      </w:r>
      <w:r>
        <w:tab/>
        <w:t>4</w:t>
      </w:r>
      <w:r>
        <w:tab/>
      </w:r>
      <w:r>
        <w:tab/>
        <w:t>1/11/17</w:t>
      </w:r>
      <w:r>
        <w:tab/>
      </w:r>
      <w:r>
        <w:tab/>
      </w:r>
      <w:r>
        <w:tab/>
        <w:t>15-00063</w:t>
      </w:r>
      <w:r>
        <w:tab/>
        <w:t>$1,100.00</w:t>
      </w:r>
    </w:p>
    <w:p w14:paraId="4876C9F3" w14:textId="77777777" w:rsidR="00E22999" w:rsidRDefault="00E22999" w:rsidP="00E22999">
      <w:pPr>
        <w:tabs>
          <w:tab w:val="left" w:pos="-1440"/>
        </w:tabs>
      </w:pPr>
      <w:r>
        <w:tab/>
        <w:t>500</w:t>
      </w:r>
      <w:r>
        <w:tab/>
        <w:t>3</w:t>
      </w:r>
      <w:r>
        <w:tab/>
      </w:r>
      <w:r>
        <w:tab/>
        <w:t>1/18/17</w:t>
      </w:r>
      <w:r>
        <w:tab/>
      </w:r>
      <w:r>
        <w:tab/>
      </w:r>
      <w:r>
        <w:tab/>
        <w:t>15-00287</w:t>
      </w:r>
      <w:r>
        <w:tab/>
        <w:t>$1,400.00</w:t>
      </w:r>
    </w:p>
    <w:p w14:paraId="102E3A6F" w14:textId="77777777" w:rsidR="00E22999" w:rsidRPr="00E47A93" w:rsidRDefault="00E22999" w:rsidP="00E22999">
      <w:pPr>
        <w:tabs>
          <w:tab w:val="left" w:pos="-1440"/>
        </w:tabs>
      </w:pPr>
      <w:r>
        <w:tab/>
      </w:r>
      <w:r>
        <w:tab/>
      </w:r>
    </w:p>
    <w:p w14:paraId="58846EEB" w14:textId="62138652" w:rsidR="00E22999" w:rsidRPr="00E47A93" w:rsidRDefault="00E22999" w:rsidP="003D461C">
      <w:pPr>
        <w:tabs>
          <w:tab w:val="left" w:pos="-1440"/>
        </w:tabs>
        <w:ind w:left="720"/>
      </w:pPr>
      <w:r w:rsidRPr="00E47A93">
        <w:t>Therefore, it would be in order for the council to authorize the treasurer to issue a check in the amount of $</w:t>
      </w:r>
      <w:r>
        <w:t>3,500.00</w:t>
      </w:r>
      <w:r w:rsidRPr="00E47A93">
        <w:t xml:space="preserve"> payable to: FWDSL &amp; Associates, LP, Attention: Jared </w:t>
      </w:r>
      <w:proofErr w:type="spellStart"/>
      <w:r w:rsidRPr="00E47A93">
        <w:t>Cucci</w:t>
      </w:r>
      <w:proofErr w:type="spellEnd"/>
      <w:r w:rsidRPr="00E47A93">
        <w:t>, 17 W. Cliff Street, Somerville, NJ 08876 charging same to account #</w:t>
      </w:r>
      <w:r>
        <w:t>-7</w:t>
      </w:r>
      <w:r w:rsidRPr="00E47A93">
        <w:rPr>
          <w:color w:val="000000"/>
        </w:rPr>
        <w:t>-01-55-276-999-956.</w:t>
      </w:r>
    </w:p>
    <w:p w14:paraId="195414B1" w14:textId="77777777" w:rsidR="00D73836" w:rsidRDefault="00D73836" w:rsidP="00E22999">
      <w:pPr>
        <w:pStyle w:val="ListParagraph"/>
        <w:tabs>
          <w:tab w:val="left" w:pos="-1440"/>
        </w:tabs>
        <w:ind w:hanging="720"/>
      </w:pPr>
    </w:p>
    <w:p w14:paraId="29B6173D" w14:textId="77777777" w:rsidR="0043365C" w:rsidRDefault="0043365C" w:rsidP="0043365C">
      <w:r>
        <w:rPr>
          <w:b/>
        </w:rPr>
        <w:t xml:space="preserve">Tax Sale </w:t>
      </w:r>
      <w:r>
        <w:rPr>
          <w:b/>
        </w:rPr>
        <w:tab/>
      </w:r>
      <w:r>
        <w:t>R</w:t>
      </w:r>
      <w:r w:rsidR="00A608A4" w:rsidRPr="00C95C57">
        <w:t>equesting the refund</w:t>
      </w:r>
      <w:r w:rsidR="00A608A4">
        <w:t xml:space="preserve"> of the premium paid at the 2014 &amp; 2015 </w:t>
      </w:r>
      <w:r w:rsidR="00A608A4" w:rsidRPr="00C95C57">
        <w:t>tax sale on the following</w:t>
      </w:r>
    </w:p>
    <w:p w14:paraId="050F8A47" w14:textId="0C81E452" w:rsidR="00A608A4" w:rsidRPr="00C95C57" w:rsidRDefault="00A608A4" w:rsidP="0043365C">
      <w:pPr>
        <w:ind w:left="720" w:firstLine="720"/>
      </w:pPr>
      <w:proofErr w:type="gramStart"/>
      <w:r w:rsidRPr="00C95C57">
        <w:t>block</w:t>
      </w:r>
      <w:proofErr w:type="gramEnd"/>
      <w:r w:rsidRPr="00C95C57">
        <w:t xml:space="preserve"> &amp; lot.</w:t>
      </w:r>
    </w:p>
    <w:p w14:paraId="50382D42" w14:textId="12CDE656" w:rsidR="00A608A4" w:rsidRPr="0043365C" w:rsidRDefault="0043365C" w:rsidP="0043365C">
      <w:pPr>
        <w:tabs>
          <w:tab w:val="left" w:pos="-1440"/>
        </w:tabs>
        <w:rPr>
          <w:b/>
          <w:u w:val="single"/>
        </w:rPr>
      </w:pPr>
      <w:r>
        <w:tab/>
      </w:r>
      <w:r w:rsidR="00A608A4" w:rsidRPr="0043365C">
        <w:rPr>
          <w:b/>
          <w:u w:val="single"/>
        </w:rPr>
        <w:t>Block</w:t>
      </w:r>
      <w:r w:rsidR="00A608A4" w:rsidRPr="0043365C">
        <w:rPr>
          <w:b/>
          <w:u w:val="single"/>
        </w:rPr>
        <w:tab/>
        <w:t>Lot</w:t>
      </w:r>
      <w:r w:rsidR="00A608A4" w:rsidRPr="0043365C">
        <w:rPr>
          <w:b/>
          <w:u w:val="single"/>
        </w:rPr>
        <w:tab/>
      </w:r>
      <w:r w:rsidR="00A608A4" w:rsidRPr="0043365C">
        <w:rPr>
          <w:b/>
          <w:u w:val="single"/>
        </w:rPr>
        <w:tab/>
        <w:t>Redemption Date</w:t>
      </w:r>
      <w:r w:rsidR="00A608A4" w:rsidRPr="0043365C">
        <w:rPr>
          <w:b/>
          <w:u w:val="single"/>
        </w:rPr>
        <w:tab/>
      </w:r>
      <w:r w:rsidR="00A608A4" w:rsidRPr="0043365C">
        <w:rPr>
          <w:b/>
          <w:u w:val="single"/>
        </w:rPr>
        <w:tab/>
        <w:t>CTF#</w:t>
      </w:r>
      <w:r w:rsidR="00A608A4" w:rsidRPr="0043365C">
        <w:rPr>
          <w:b/>
          <w:u w:val="single"/>
        </w:rPr>
        <w:tab/>
      </w:r>
      <w:r w:rsidR="00A608A4" w:rsidRPr="0043365C">
        <w:rPr>
          <w:b/>
          <w:u w:val="single"/>
        </w:rPr>
        <w:tab/>
        <w:t>Amount</w:t>
      </w:r>
    </w:p>
    <w:p w14:paraId="162D122C" w14:textId="77777777" w:rsidR="00A608A4" w:rsidRDefault="00A608A4" w:rsidP="001834FD">
      <w:pPr>
        <w:tabs>
          <w:tab w:val="left" w:pos="-1440"/>
        </w:tabs>
      </w:pPr>
      <w:r w:rsidRPr="00C95C57">
        <w:t xml:space="preserve"> </w:t>
      </w:r>
      <w:r w:rsidRPr="00C95C57">
        <w:tab/>
      </w:r>
      <w:r>
        <w:t>103</w:t>
      </w:r>
      <w:r>
        <w:tab/>
        <w:t>16</w:t>
      </w:r>
      <w:r>
        <w:tab/>
      </w:r>
      <w:r>
        <w:tab/>
        <w:t>1/31/17</w:t>
      </w:r>
      <w:r>
        <w:tab/>
      </w:r>
      <w:r>
        <w:tab/>
      </w:r>
      <w:r>
        <w:tab/>
        <w:t>13-00127</w:t>
      </w:r>
      <w:r>
        <w:tab/>
        <w:t>$2,200.00</w:t>
      </w:r>
    </w:p>
    <w:p w14:paraId="5A1EE99D" w14:textId="77777777" w:rsidR="00A608A4" w:rsidRDefault="00A608A4" w:rsidP="001834FD">
      <w:pPr>
        <w:tabs>
          <w:tab w:val="left" w:pos="-1440"/>
        </w:tabs>
      </w:pPr>
      <w:r>
        <w:tab/>
        <w:t>545</w:t>
      </w:r>
      <w:r>
        <w:tab/>
        <w:t>31</w:t>
      </w:r>
      <w:r>
        <w:tab/>
      </w:r>
      <w:r>
        <w:tab/>
        <w:t>1/20/17</w:t>
      </w:r>
      <w:r>
        <w:tab/>
      </w:r>
      <w:r>
        <w:tab/>
      </w:r>
      <w:r>
        <w:tab/>
        <w:t>14-00335</w:t>
      </w:r>
      <w:r>
        <w:tab/>
        <w:t>$1,500.00</w:t>
      </w:r>
      <w:r>
        <w:tab/>
      </w:r>
    </w:p>
    <w:p w14:paraId="6EF51EBF" w14:textId="77777777" w:rsidR="00A608A4" w:rsidRPr="00C95C57" w:rsidRDefault="00A608A4" w:rsidP="00A608A4">
      <w:pPr>
        <w:tabs>
          <w:tab w:val="left" w:pos="-1440"/>
        </w:tabs>
        <w:ind w:left="5760" w:hanging="5760"/>
      </w:pPr>
      <w:r>
        <w:tab/>
      </w:r>
      <w:r>
        <w:tab/>
      </w:r>
      <w:r>
        <w:tab/>
      </w:r>
    </w:p>
    <w:p w14:paraId="4CA9891C" w14:textId="02CDBF80" w:rsidR="00A608A4" w:rsidRPr="00C95C57" w:rsidRDefault="00A608A4" w:rsidP="000A76C4">
      <w:pPr>
        <w:ind w:left="540"/>
      </w:pPr>
      <w:r w:rsidRPr="00C95C57">
        <w:t>Therefore, it would be in order for the council to authorize the treasurer to issue a check in the amount of $</w:t>
      </w:r>
      <w:r>
        <w:t xml:space="preserve">3,700.00, </w:t>
      </w:r>
      <w:r w:rsidRPr="00C95C57">
        <w:t xml:space="preserve"> payable to:  TTLBL, LLC, Attention: John </w:t>
      </w:r>
      <w:proofErr w:type="spellStart"/>
      <w:r w:rsidRPr="00C95C57">
        <w:t>Lemkey</w:t>
      </w:r>
      <w:proofErr w:type="spellEnd"/>
      <w:r w:rsidRPr="00C95C57">
        <w:t>, 4747 Executive Drive, Suite 1, San Diego, CA 92121 charging same to account #-</w:t>
      </w:r>
      <w:r>
        <w:rPr>
          <w:color w:val="000000"/>
        </w:rPr>
        <w:t>7-</w:t>
      </w:r>
      <w:r w:rsidRPr="00C95C57">
        <w:rPr>
          <w:color w:val="000000"/>
        </w:rPr>
        <w:t>01-55-276-999-956.</w:t>
      </w:r>
    </w:p>
    <w:p w14:paraId="499273D4" w14:textId="77777777" w:rsidR="00233800" w:rsidRDefault="00233800" w:rsidP="00E22999">
      <w:pPr>
        <w:pStyle w:val="ListParagraph"/>
        <w:tabs>
          <w:tab w:val="left" w:pos="-1440"/>
        </w:tabs>
        <w:ind w:hanging="720"/>
      </w:pPr>
    </w:p>
    <w:p w14:paraId="3F5F311F" w14:textId="77777777" w:rsidR="00753896" w:rsidRDefault="00753896" w:rsidP="00753896">
      <w:r>
        <w:rPr>
          <w:b/>
        </w:rPr>
        <w:t xml:space="preserve">Tax Sale </w:t>
      </w:r>
      <w:r>
        <w:rPr>
          <w:b/>
        </w:rPr>
        <w:tab/>
      </w:r>
      <w:r w:rsidRPr="00753896">
        <w:t>R</w:t>
      </w:r>
      <w:r w:rsidR="00C578A0">
        <w:t>equesting the refund of the premium paid at the 2016 tax sale on the following block &amp;</w:t>
      </w:r>
    </w:p>
    <w:p w14:paraId="0CCBAABB" w14:textId="1EF16CFC" w:rsidR="00C578A0" w:rsidRDefault="00C578A0" w:rsidP="00753896">
      <w:pPr>
        <w:ind w:left="720" w:firstLine="720"/>
      </w:pPr>
      <w:proofErr w:type="gramStart"/>
      <w:r>
        <w:t>lot</w:t>
      </w:r>
      <w:proofErr w:type="gramEnd"/>
      <w:r>
        <w:t>.</w:t>
      </w:r>
    </w:p>
    <w:p w14:paraId="40D9D310" w14:textId="77777777" w:rsidR="00C578A0" w:rsidRPr="00753896" w:rsidRDefault="00C578A0" w:rsidP="00753896">
      <w:pPr>
        <w:tabs>
          <w:tab w:val="left" w:pos="-1440"/>
        </w:tabs>
        <w:ind w:left="720"/>
        <w:rPr>
          <w:b/>
          <w:u w:val="single"/>
        </w:rPr>
      </w:pPr>
      <w:r w:rsidRPr="00753896">
        <w:rPr>
          <w:b/>
          <w:u w:val="single"/>
        </w:rPr>
        <w:t>Block</w:t>
      </w:r>
      <w:r w:rsidRPr="00753896">
        <w:rPr>
          <w:b/>
          <w:u w:val="single"/>
        </w:rPr>
        <w:tab/>
        <w:t>Lot</w:t>
      </w:r>
      <w:r w:rsidRPr="00753896">
        <w:rPr>
          <w:b/>
          <w:u w:val="single"/>
        </w:rPr>
        <w:tab/>
      </w:r>
      <w:r w:rsidRPr="00753896">
        <w:rPr>
          <w:b/>
          <w:u w:val="single"/>
        </w:rPr>
        <w:tab/>
        <w:t>Redemption Date</w:t>
      </w:r>
      <w:r w:rsidRPr="00753896">
        <w:rPr>
          <w:b/>
          <w:u w:val="single"/>
        </w:rPr>
        <w:tab/>
      </w:r>
      <w:r w:rsidRPr="00753896">
        <w:rPr>
          <w:b/>
          <w:u w:val="single"/>
        </w:rPr>
        <w:tab/>
        <w:t>CTF#</w:t>
      </w:r>
      <w:r w:rsidRPr="00753896">
        <w:rPr>
          <w:b/>
          <w:u w:val="single"/>
        </w:rPr>
        <w:tab/>
      </w:r>
      <w:r w:rsidRPr="00753896">
        <w:rPr>
          <w:b/>
          <w:u w:val="single"/>
        </w:rPr>
        <w:tab/>
        <w:t>Amount</w:t>
      </w:r>
    </w:p>
    <w:p w14:paraId="7F82D244" w14:textId="77777777" w:rsidR="00C578A0" w:rsidRDefault="00C578A0" w:rsidP="00A018AB">
      <w:pPr>
        <w:tabs>
          <w:tab w:val="left" w:pos="-1440"/>
        </w:tabs>
      </w:pPr>
      <w:r w:rsidRPr="00403A8D">
        <w:t xml:space="preserve"> </w:t>
      </w:r>
      <w:r w:rsidRPr="00403A8D">
        <w:tab/>
      </w:r>
      <w:r>
        <w:t>203</w:t>
      </w:r>
      <w:r>
        <w:tab/>
        <w:t>18</w:t>
      </w:r>
      <w:r>
        <w:tab/>
      </w:r>
      <w:r>
        <w:tab/>
        <w:t>1/31/17</w:t>
      </w:r>
      <w:r>
        <w:tab/>
      </w:r>
      <w:r>
        <w:tab/>
      </w:r>
      <w:r>
        <w:tab/>
        <w:t>15-00141</w:t>
      </w:r>
      <w:r>
        <w:tab/>
        <w:t>$900.00</w:t>
      </w:r>
    </w:p>
    <w:p w14:paraId="58C98984" w14:textId="77777777" w:rsidR="00C578A0" w:rsidRPr="00403A8D" w:rsidRDefault="00C578A0" w:rsidP="00C578A0">
      <w:pPr>
        <w:tabs>
          <w:tab w:val="left" w:pos="-1440"/>
        </w:tabs>
        <w:ind w:left="5760" w:hanging="5760"/>
      </w:pPr>
    </w:p>
    <w:p w14:paraId="46AD6EE2" w14:textId="64A8C6A9" w:rsidR="00C578A0" w:rsidRDefault="00C578A0" w:rsidP="00A018AB">
      <w:pPr>
        <w:ind w:left="540"/>
      </w:pPr>
      <w:r>
        <w:t xml:space="preserve">Therefore, it would be in order for the council to authorize the treasurer to issue a check in the amount of $900.00 payable to: US Bank </w:t>
      </w:r>
      <w:proofErr w:type="spellStart"/>
      <w:r>
        <w:t>Cust</w:t>
      </w:r>
      <w:proofErr w:type="spellEnd"/>
      <w:r>
        <w:t xml:space="preserve"> for PC6, LLC Sterling National, 50 South 16</w:t>
      </w:r>
      <w:r w:rsidRPr="00F72054">
        <w:rPr>
          <w:vertAlign w:val="superscript"/>
        </w:rPr>
        <w:t>th</w:t>
      </w:r>
      <w:r>
        <w:t xml:space="preserve"> Street, Suite #2050, Philadelphia, PA 19102, charging same to account #-7</w:t>
      </w:r>
      <w:r w:rsidRPr="00C80BA7">
        <w:rPr>
          <w:color w:val="000000"/>
        </w:rPr>
        <w:t>-01-55-276-999-956</w:t>
      </w:r>
      <w:r>
        <w:rPr>
          <w:color w:val="000000"/>
        </w:rPr>
        <w:t>.</w:t>
      </w:r>
    </w:p>
    <w:p w14:paraId="50117D23" w14:textId="77777777" w:rsidR="00DE4FF9" w:rsidRDefault="00DE4FF9" w:rsidP="00E22999">
      <w:pPr>
        <w:pStyle w:val="ListParagraph"/>
        <w:tabs>
          <w:tab w:val="left" w:pos="-1440"/>
        </w:tabs>
        <w:ind w:hanging="720"/>
      </w:pPr>
    </w:p>
    <w:p w14:paraId="279BD97F" w14:textId="77777777" w:rsidR="00651F74" w:rsidRDefault="00651F74" w:rsidP="00651F74">
      <w:r>
        <w:rPr>
          <w:b/>
        </w:rPr>
        <w:t xml:space="preserve">Tax Sale </w:t>
      </w:r>
      <w:r>
        <w:rPr>
          <w:b/>
        </w:rPr>
        <w:tab/>
      </w:r>
      <w:r w:rsidRPr="00651F74">
        <w:t>R</w:t>
      </w:r>
      <w:r w:rsidR="0086475D">
        <w:t>equesting the refund of the premium paid at the 2016 tax sale on the following block &amp;</w:t>
      </w:r>
    </w:p>
    <w:p w14:paraId="15DBDC60" w14:textId="40D38596" w:rsidR="0086475D" w:rsidRDefault="0086475D" w:rsidP="00651F74">
      <w:pPr>
        <w:ind w:left="720" w:firstLine="720"/>
      </w:pPr>
      <w:proofErr w:type="gramStart"/>
      <w:r>
        <w:t>lot</w:t>
      </w:r>
      <w:proofErr w:type="gramEnd"/>
      <w:r>
        <w:t>.</w:t>
      </w:r>
    </w:p>
    <w:p w14:paraId="1818CA2E" w14:textId="00927201" w:rsidR="0086475D" w:rsidRPr="00651F74" w:rsidRDefault="00651F74" w:rsidP="00651F74">
      <w:pPr>
        <w:tabs>
          <w:tab w:val="left" w:pos="-1440"/>
        </w:tabs>
        <w:rPr>
          <w:b/>
          <w:u w:val="single"/>
        </w:rPr>
      </w:pPr>
      <w:r>
        <w:tab/>
      </w:r>
      <w:r w:rsidR="0086475D" w:rsidRPr="00651F74">
        <w:rPr>
          <w:b/>
          <w:u w:val="single"/>
        </w:rPr>
        <w:t>Block</w:t>
      </w:r>
      <w:r w:rsidR="0086475D" w:rsidRPr="00651F74">
        <w:rPr>
          <w:b/>
          <w:u w:val="single"/>
        </w:rPr>
        <w:tab/>
        <w:t>Lot</w:t>
      </w:r>
      <w:r w:rsidR="0086475D" w:rsidRPr="00651F74">
        <w:rPr>
          <w:b/>
          <w:u w:val="single"/>
        </w:rPr>
        <w:tab/>
      </w:r>
      <w:r w:rsidR="0086475D" w:rsidRPr="00651F74">
        <w:rPr>
          <w:b/>
          <w:u w:val="single"/>
        </w:rPr>
        <w:tab/>
        <w:t>Redemption Date</w:t>
      </w:r>
      <w:r w:rsidR="0086475D" w:rsidRPr="00651F74">
        <w:rPr>
          <w:b/>
          <w:u w:val="single"/>
        </w:rPr>
        <w:tab/>
        <w:t>CTF#</w:t>
      </w:r>
      <w:r w:rsidR="0086475D" w:rsidRPr="00651F74">
        <w:rPr>
          <w:b/>
          <w:u w:val="single"/>
        </w:rPr>
        <w:tab/>
      </w:r>
      <w:r w:rsidR="0086475D" w:rsidRPr="00651F74">
        <w:rPr>
          <w:b/>
          <w:u w:val="single"/>
        </w:rPr>
        <w:tab/>
        <w:t>Amount</w:t>
      </w:r>
    </w:p>
    <w:p w14:paraId="0A110D12" w14:textId="77777777" w:rsidR="0086475D" w:rsidRDefault="0086475D" w:rsidP="00A9071D">
      <w:pPr>
        <w:tabs>
          <w:tab w:val="left" w:pos="-1440"/>
        </w:tabs>
      </w:pPr>
      <w:r w:rsidRPr="00302379">
        <w:t xml:space="preserve"> </w:t>
      </w:r>
      <w:r w:rsidRPr="00302379">
        <w:tab/>
      </w:r>
      <w:r>
        <w:t>285</w:t>
      </w:r>
      <w:r>
        <w:tab/>
        <w:t>5</w:t>
      </w:r>
      <w:r>
        <w:tab/>
      </w:r>
      <w:r>
        <w:tab/>
        <w:t>1/17/17</w:t>
      </w:r>
      <w:r>
        <w:tab/>
      </w:r>
      <w:r>
        <w:tab/>
        <w:t>15-00178</w:t>
      </w:r>
      <w:r>
        <w:tab/>
        <w:t>$2,700.00</w:t>
      </w:r>
    </w:p>
    <w:p w14:paraId="4B2F3485" w14:textId="77777777" w:rsidR="0086475D" w:rsidRPr="000A45E2" w:rsidRDefault="0086475D" w:rsidP="0086475D">
      <w:pPr>
        <w:tabs>
          <w:tab w:val="left" w:pos="-1440"/>
        </w:tabs>
        <w:ind w:left="5760" w:hanging="5760"/>
      </w:pPr>
    </w:p>
    <w:p w14:paraId="6CFEA902" w14:textId="4D4203E1" w:rsidR="0086475D" w:rsidRDefault="0086475D" w:rsidP="00A9071D">
      <w:pPr>
        <w:ind w:left="540"/>
      </w:pPr>
      <w:r>
        <w:t>Therefore, it would be in order for the council to authorize the treasurer to issue a check in the amount of $2,700.00 payable to</w:t>
      </w:r>
      <w:r w:rsidRPr="0002783E">
        <w:t xml:space="preserve"> </w:t>
      </w:r>
      <w:r>
        <w:t xml:space="preserve">US Bank </w:t>
      </w:r>
      <w:proofErr w:type="spellStart"/>
      <w:r>
        <w:t>Cust</w:t>
      </w:r>
      <w:proofErr w:type="spellEnd"/>
      <w:r>
        <w:t xml:space="preserve"> BV002 </w:t>
      </w:r>
      <w:proofErr w:type="spellStart"/>
      <w:r>
        <w:t>Trst</w:t>
      </w:r>
      <w:proofErr w:type="spellEnd"/>
      <w:r>
        <w:t xml:space="preserve"> &amp; </w:t>
      </w:r>
      <w:proofErr w:type="spellStart"/>
      <w:r>
        <w:t>Crdtrs</w:t>
      </w:r>
      <w:proofErr w:type="spellEnd"/>
      <w:r>
        <w:t>, 50 South 16</w:t>
      </w:r>
      <w:r w:rsidRPr="00F72054">
        <w:rPr>
          <w:vertAlign w:val="superscript"/>
        </w:rPr>
        <w:t>th</w:t>
      </w:r>
      <w:r>
        <w:t xml:space="preserve"> Street, Suite #2050, Philadelphia, PA 19102, charging same to account #-7</w:t>
      </w:r>
      <w:r w:rsidRPr="00C80BA7">
        <w:rPr>
          <w:color w:val="000000"/>
        </w:rPr>
        <w:t>-01-55-276-999-956</w:t>
      </w:r>
      <w:r>
        <w:rPr>
          <w:color w:val="000000"/>
        </w:rPr>
        <w:t>.</w:t>
      </w:r>
    </w:p>
    <w:p w14:paraId="177F6CD6" w14:textId="77777777" w:rsidR="00612AFB" w:rsidRDefault="00612AFB" w:rsidP="00E22999">
      <w:pPr>
        <w:pStyle w:val="ListParagraph"/>
        <w:tabs>
          <w:tab w:val="left" w:pos="-1440"/>
        </w:tabs>
        <w:ind w:hanging="720"/>
      </w:pPr>
    </w:p>
    <w:p w14:paraId="6BEBF6AC" w14:textId="77777777" w:rsidR="00B50F95" w:rsidRDefault="00B50F95">
      <w:pPr>
        <w:rPr>
          <w:b/>
        </w:rPr>
      </w:pPr>
      <w:r>
        <w:rPr>
          <w:b/>
        </w:rPr>
        <w:br w:type="page"/>
      </w:r>
    </w:p>
    <w:p w14:paraId="1FF2E241" w14:textId="0CF346B3" w:rsidR="00FD0821" w:rsidRDefault="00FD0821" w:rsidP="00FD0821">
      <w:r>
        <w:rPr>
          <w:b/>
        </w:rPr>
        <w:lastRenderedPageBreak/>
        <w:t xml:space="preserve">Tax Sale </w:t>
      </w:r>
      <w:r>
        <w:rPr>
          <w:b/>
        </w:rPr>
        <w:tab/>
      </w:r>
      <w:r>
        <w:t>R</w:t>
      </w:r>
      <w:r w:rsidR="00BB44C3">
        <w:t>equesting the refund of the premium paid at the 2015 tax sale on the following block &amp;</w:t>
      </w:r>
    </w:p>
    <w:p w14:paraId="31B4B775" w14:textId="4B0C48B8" w:rsidR="00BB44C3" w:rsidRDefault="00BB44C3" w:rsidP="00FD0821">
      <w:pPr>
        <w:ind w:left="720" w:firstLine="720"/>
      </w:pPr>
      <w:proofErr w:type="gramStart"/>
      <w:r>
        <w:t>lot</w:t>
      </w:r>
      <w:proofErr w:type="gramEnd"/>
      <w:r>
        <w:t>.</w:t>
      </w:r>
    </w:p>
    <w:p w14:paraId="7CEECBF5" w14:textId="77777777" w:rsidR="00BB44C3" w:rsidRPr="00FD0821" w:rsidRDefault="00BB44C3" w:rsidP="00BB44C3">
      <w:pPr>
        <w:tabs>
          <w:tab w:val="left" w:pos="-1440"/>
        </w:tabs>
        <w:rPr>
          <w:b/>
          <w:u w:val="single"/>
        </w:rPr>
      </w:pPr>
      <w:r>
        <w:tab/>
      </w:r>
      <w:r w:rsidRPr="00FD0821">
        <w:rPr>
          <w:b/>
          <w:u w:val="single"/>
        </w:rPr>
        <w:t>Block</w:t>
      </w:r>
      <w:r w:rsidRPr="00FD0821">
        <w:rPr>
          <w:b/>
          <w:u w:val="single"/>
        </w:rPr>
        <w:tab/>
        <w:t>Lot</w:t>
      </w:r>
      <w:r w:rsidRPr="00FD0821">
        <w:rPr>
          <w:b/>
          <w:u w:val="single"/>
        </w:rPr>
        <w:tab/>
      </w:r>
      <w:r w:rsidRPr="00FD0821">
        <w:rPr>
          <w:b/>
          <w:u w:val="single"/>
        </w:rPr>
        <w:tab/>
        <w:t>Redemption Date</w:t>
      </w:r>
      <w:r w:rsidRPr="00FD0821">
        <w:rPr>
          <w:b/>
          <w:u w:val="single"/>
        </w:rPr>
        <w:tab/>
      </w:r>
      <w:r w:rsidRPr="00FD0821">
        <w:rPr>
          <w:b/>
          <w:u w:val="single"/>
        </w:rPr>
        <w:tab/>
        <w:t>CTF#</w:t>
      </w:r>
      <w:r w:rsidRPr="00FD0821">
        <w:rPr>
          <w:b/>
          <w:u w:val="single"/>
        </w:rPr>
        <w:tab/>
      </w:r>
      <w:r w:rsidRPr="00FD0821">
        <w:rPr>
          <w:b/>
          <w:u w:val="single"/>
        </w:rPr>
        <w:tab/>
        <w:t>Amount</w:t>
      </w:r>
    </w:p>
    <w:p w14:paraId="701368A4" w14:textId="77777777" w:rsidR="00BB44C3" w:rsidRDefault="00BB44C3" w:rsidP="00BB44C3">
      <w:pPr>
        <w:tabs>
          <w:tab w:val="left" w:pos="-1440"/>
        </w:tabs>
      </w:pPr>
      <w:r w:rsidRPr="0028442C">
        <w:tab/>
      </w:r>
      <w:r>
        <w:t>485</w:t>
      </w:r>
      <w:r>
        <w:tab/>
        <w:t>26</w:t>
      </w:r>
      <w:r>
        <w:tab/>
      </w:r>
      <w:r>
        <w:tab/>
        <w:t>2/3/17</w:t>
      </w:r>
      <w:r>
        <w:tab/>
      </w:r>
      <w:r>
        <w:tab/>
      </w:r>
      <w:r>
        <w:tab/>
      </w:r>
      <w:r>
        <w:tab/>
        <w:t>14-00308</w:t>
      </w:r>
      <w:r>
        <w:tab/>
        <w:t>$13,900.00</w:t>
      </w:r>
    </w:p>
    <w:p w14:paraId="33A2587C" w14:textId="77777777" w:rsidR="00BB44C3" w:rsidRDefault="00BB44C3" w:rsidP="00BB44C3">
      <w:pPr>
        <w:tabs>
          <w:tab w:val="left" w:pos="-1440"/>
        </w:tabs>
      </w:pPr>
      <w:r>
        <w:tab/>
        <w:t>563</w:t>
      </w:r>
      <w:r>
        <w:tab/>
        <w:t>19</w:t>
      </w:r>
      <w:r>
        <w:tab/>
      </w:r>
      <w:r>
        <w:tab/>
        <w:t>1/31/17</w:t>
      </w:r>
      <w:r>
        <w:tab/>
      </w:r>
      <w:r>
        <w:tab/>
      </w:r>
      <w:r>
        <w:tab/>
        <w:t>14-00356</w:t>
      </w:r>
      <w:r>
        <w:tab/>
        <w:t>$20,600.00</w:t>
      </w:r>
    </w:p>
    <w:p w14:paraId="76295F17" w14:textId="77777777" w:rsidR="00BB44C3" w:rsidRDefault="00BB44C3" w:rsidP="00BB44C3">
      <w:pPr>
        <w:tabs>
          <w:tab w:val="left" w:pos="-1440"/>
        </w:tabs>
      </w:pPr>
    </w:p>
    <w:p w14:paraId="2C31F197" w14:textId="566326C9" w:rsidR="00BB44C3" w:rsidRPr="00F261BE" w:rsidRDefault="00BB44C3" w:rsidP="00B50F95">
      <w:pPr>
        <w:ind w:left="720"/>
      </w:pPr>
      <w:r>
        <w:t>Therefore, it would be in order for the council to authorize the treasurer to issue a check in the amount of $34,500.00 payable to: PFS Financial 1, LLC US Bank Custodian, 50 South 16</w:t>
      </w:r>
      <w:r>
        <w:rPr>
          <w:vertAlign w:val="superscript"/>
        </w:rPr>
        <w:t>th</w:t>
      </w:r>
      <w:r>
        <w:t xml:space="preserve"> Street-Suite 2050, Philadelphia, PA 19102 charging same to account #7-01-55-276-999-956.</w:t>
      </w:r>
    </w:p>
    <w:p w14:paraId="130DE7A1" w14:textId="77777777" w:rsidR="00BB44C3" w:rsidRDefault="00BB44C3" w:rsidP="00BB44C3">
      <w:pPr>
        <w:tabs>
          <w:tab w:val="left" w:pos="-1440"/>
        </w:tabs>
      </w:pPr>
      <w:r>
        <w:t xml:space="preserve">                                                                </w:t>
      </w:r>
      <w:r>
        <w:tab/>
      </w:r>
    </w:p>
    <w:p w14:paraId="6FC2265F" w14:textId="77777777" w:rsidR="007535EB" w:rsidRDefault="007535EB" w:rsidP="007535EB">
      <w:r>
        <w:rPr>
          <w:b/>
        </w:rPr>
        <w:t xml:space="preserve">Tax Sale </w:t>
      </w:r>
      <w:r>
        <w:rPr>
          <w:b/>
        </w:rPr>
        <w:tab/>
      </w:r>
      <w:r w:rsidRPr="007535EB">
        <w:t>R</w:t>
      </w:r>
      <w:r w:rsidR="000300F2" w:rsidRPr="002C24DF">
        <w:t>equesting the refund of the premium paid at the 2016 tax sale on the following blocks</w:t>
      </w:r>
    </w:p>
    <w:p w14:paraId="5F515036" w14:textId="6D19EFBE" w:rsidR="000300F2" w:rsidRDefault="000300F2" w:rsidP="007535EB">
      <w:pPr>
        <w:ind w:left="720" w:firstLine="720"/>
      </w:pPr>
      <w:r w:rsidRPr="002C24DF">
        <w:t>&amp; lots.</w:t>
      </w:r>
    </w:p>
    <w:p w14:paraId="1F6CF464" w14:textId="41453AE2" w:rsidR="000300F2" w:rsidRPr="007535EB" w:rsidRDefault="007535EB" w:rsidP="000300F2">
      <w:pPr>
        <w:tabs>
          <w:tab w:val="left" w:pos="-1440"/>
        </w:tabs>
        <w:rPr>
          <w:b/>
          <w:u w:val="single"/>
        </w:rPr>
      </w:pPr>
      <w:r>
        <w:tab/>
      </w:r>
      <w:r w:rsidR="000300F2" w:rsidRPr="007535EB">
        <w:rPr>
          <w:b/>
          <w:u w:val="single"/>
        </w:rPr>
        <w:t>Block</w:t>
      </w:r>
      <w:r w:rsidR="000300F2" w:rsidRPr="007535EB">
        <w:rPr>
          <w:b/>
          <w:u w:val="single"/>
        </w:rPr>
        <w:tab/>
        <w:t>Lot</w:t>
      </w:r>
      <w:r w:rsidR="000300F2" w:rsidRPr="007535EB">
        <w:rPr>
          <w:b/>
          <w:u w:val="single"/>
        </w:rPr>
        <w:tab/>
      </w:r>
      <w:r w:rsidR="000300F2" w:rsidRPr="007535EB">
        <w:rPr>
          <w:b/>
          <w:u w:val="single"/>
        </w:rPr>
        <w:tab/>
        <w:t>Redemption Date</w:t>
      </w:r>
      <w:r w:rsidR="000300F2" w:rsidRPr="007535EB">
        <w:rPr>
          <w:b/>
          <w:u w:val="single"/>
        </w:rPr>
        <w:tab/>
      </w:r>
      <w:r w:rsidR="000300F2" w:rsidRPr="007535EB">
        <w:rPr>
          <w:b/>
          <w:u w:val="single"/>
        </w:rPr>
        <w:tab/>
        <w:t>Cert#</w:t>
      </w:r>
      <w:r w:rsidR="000300F2" w:rsidRPr="007535EB">
        <w:rPr>
          <w:b/>
          <w:u w:val="single"/>
        </w:rPr>
        <w:tab/>
      </w:r>
      <w:r w:rsidR="000300F2" w:rsidRPr="007535EB">
        <w:rPr>
          <w:b/>
          <w:u w:val="single"/>
        </w:rPr>
        <w:tab/>
        <w:t>Premium</w:t>
      </w:r>
    </w:p>
    <w:p w14:paraId="31E85754" w14:textId="17F0CAC4" w:rsidR="000300F2" w:rsidRPr="002C24DF" w:rsidRDefault="000300F2" w:rsidP="000300F2">
      <w:pPr>
        <w:tabs>
          <w:tab w:val="left" w:pos="-1440"/>
        </w:tabs>
        <w:ind w:firstLine="720"/>
      </w:pPr>
      <w:r>
        <w:t>553</w:t>
      </w:r>
      <w:r>
        <w:tab/>
        <w:t>3</w:t>
      </w:r>
      <w:r>
        <w:tab/>
      </w:r>
      <w:r>
        <w:tab/>
        <w:t>1/31/17</w:t>
      </w:r>
      <w:r>
        <w:tab/>
      </w:r>
      <w:r>
        <w:tab/>
      </w:r>
      <w:r>
        <w:tab/>
        <w:t>15-00327</w:t>
      </w:r>
      <w:r>
        <w:tab/>
        <w:t>$1,300.00</w:t>
      </w:r>
    </w:p>
    <w:p w14:paraId="396AF16E" w14:textId="77777777" w:rsidR="000300F2" w:rsidRPr="002C24DF" w:rsidRDefault="000300F2" w:rsidP="000300F2">
      <w:pPr>
        <w:tabs>
          <w:tab w:val="left" w:pos="-1440"/>
        </w:tabs>
        <w:ind w:firstLine="720"/>
      </w:pPr>
      <w:r w:rsidRPr="002C24DF">
        <w:tab/>
      </w:r>
      <w:r w:rsidRPr="002C24DF">
        <w:tab/>
      </w:r>
    </w:p>
    <w:p w14:paraId="56BCE07A" w14:textId="6AC6C516" w:rsidR="000300F2" w:rsidRPr="002C24DF" w:rsidRDefault="000300F2" w:rsidP="008F24B2">
      <w:pPr>
        <w:tabs>
          <w:tab w:val="left" w:pos="-1440"/>
        </w:tabs>
        <w:ind w:left="720"/>
        <w:rPr>
          <w:rFonts w:ascii="Calibri" w:hAnsi="Calibri"/>
          <w:color w:val="000000"/>
        </w:rPr>
      </w:pPr>
      <w:r w:rsidRPr="002C24DF">
        <w:t>Therefore, it would be in order for the council to authorize the treasurer to issue a check in the amount of $</w:t>
      </w:r>
      <w:r>
        <w:t>1,300.00</w:t>
      </w:r>
      <w:r w:rsidRPr="002C24DF">
        <w:t xml:space="preserve"> payable to: MTAG </w:t>
      </w:r>
      <w:proofErr w:type="spellStart"/>
      <w:r w:rsidRPr="002C24DF">
        <w:t>Cust</w:t>
      </w:r>
      <w:proofErr w:type="spellEnd"/>
      <w:r w:rsidRPr="002C24DF">
        <w:t xml:space="preserve"> Fig Cap Invest NJ, 13, P.O. Box 54472, New Orleans, LA 70154, charging same to account #</w:t>
      </w:r>
      <w:r>
        <w:t>7</w:t>
      </w:r>
      <w:r w:rsidRPr="002C24DF">
        <w:t>-01-55-276-999-956.</w:t>
      </w:r>
    </w:p>
    <w:p w14:paraId="17B0F81E" w14:textId="77777777" w:rsidR="0018561E" w:rsidRDefault="0018561E" w:rsidP="00E22999">
      <w:pPr>
        <w:pStyle w:val="ListParagraph"/>
        <w:tabs>
          <w:tab w:val="left" w:pos="-1440"/>
        </w:tabs>
        <w:ind w:hanging="720"/>
      </w:pPr>
    </w:p>
    <w:p w14:paraId="4BCF02EE" w14:textId="3FC35DB1" w:rsidR="00C61A6F" w:rsidRDefault="003711EB" w:rsidP="003711EB">
      <w:r>
        <w:rPr>
          <w:b/>
        </w:rPr>
        <w:t>Overpayment</w:t>
      </w:r>
      <w:r>
        <w:rPr>
          <w:b/>
        </w:rPr>
        <w:tab/>
      </w:r>
      <w:r w:rsidR="00C61A6F">
        <w:t>Block 59 Lot 12</w:t>
      </w:r>
      <w:r>
        <w:t>, A</w:t>
      </w:r>
      <w:r w:rsidR="00C61A6F">
        <w:t xml:space="preserve">rthur Rodrigues &amp; </w:t>
      </w:r>
      <w:proofErr w:type="spellStart"/>
      <w:r w:rsidR="00C61A6F">
        <w:t>Cleonice</w:t>
      </w:r>
      <w:proofErr w:type="spellEnd"/>
      <w:r w:rsidR="00C61A6F">
        <w:t xml:space="preserve"> </w:t>
      </w:r>
      <w:proofErr w:type="spellStart"/>
      <w:r w:rsidR="00C61A6F">
        <w:t>Paixao</w:t>
      </w:r>
      <w:proofErr w:type="spellEnd"/>
    </w:p>
    <w:p w14:paraId="2774AD2A" w14:textId="2FCDA77B" w:rsidR="00C61A6F" w:rsidRDefault="00C61A6F" w:rsidP="00410218">
      <w:pPr>
        <w:ind w:firstLine="720"/>
      </w:pPr>
      <w:r>
        <w:tab/>
        <w:t>1318 Essex Avenue</w:t>
      </w:r>
      <w:r w:rsidR="003711EB">
        <w:t xml:space="preserve">, </w:t>
      </w:r>
      <w:r>
        <w:t>2016 4</w:t>
      </w:r>
      <w:r w:rsidRPr="00726F13">
        <w:rPr>
          <w:vertAlign w:val="superscript"/>
        </w:rPr>
        <w:t>th</w:t>
      </w:r>
      <w:r w:rsidR="00410218">
        <w:t xml:space="preserve"> </w:t>
      </w:r>
      <w:proofErr w:type="spellStart"/>
      <w:r w:rsidR="00410218">
        <w:t>qtr</w:t>
      </w:r>
      <w:proofErr w:type="spellEnd"/>
      <w:r w:rsidR="00410218">
        <w:t xml:space="preserve"> overpayment</w:t>
      </w:r>
    </w:p>
    <w:p w14:paraId="4223E539" w14:textId="77777777" w:rsidR="00C61A6F" w:rsidRDefault="00C61A6F" w:rsidP="00C61A6F"/>
    <w:p w14:paraId="761D81B0" w14:textId="616F21B9" w:rsidR="00C61A6F" w:rsidRDefault="00C61A6F" w:rsidP="003711EB">
      <w:pPr>
        <w:ind w:left="720"/>
      </w:pPr>
      <w:r>
        <w:t>The above referenced owner’s Mortgage Company and abstract company have paid the 2016 4</w:t>
      </w:r>
      <w:r w:rsidRPr="00DC2B5E">
        <w:rPr>
          <w:vertAlign w:val="superscript"/>
        </w:rPr>
        <w:t>th</w:t>
      </w:r>
      <w:r>
        <w:t xml:space="preserve"> quarter property taxes creating this overpayment and the owner is entitled a refund in the amount of $2,655.48.</w:t>
      </w:r>
    </w:p>
    <w:p w14:paraId="65052FCD" w14:textId="77777777" w:rsidR="00C61A6F" w:rsidRDefault="00C61A6F" w:rsidP="00C61A6F"/>
    <w:p w14:paraId="1307B6D9" w14:textId="678BDF61" w:rsidR="00C61A6F" w:rsidRDefault="00C61A6F" w:rsidP="0006765F">
      <w:pPr>
        <w:ind w:left="720" w:firstLine="45"/>
      </w:pPr>
      <w:r>
        <w:t xml:space="preserve">Therefore, it would be in order for the council to authorize the treasurer to issue a check in the amount of $ 2,655.48 payable to: Arthur Rodrigues &amp; </w:t>
      </w:r>
      <w:proofErr w:type="spellStart"/>
      <w:r>
        <w:t>Cleonice</w:t>
      </w:r>
      <w:proofErr w:type="spellEnd"/>
      <w:r>
        <w:t xml:space="preserve"> </w:t>
      </w:r>
      <w:proofErr w:type="spellStart"/>
      <w:r>
        <w:t>Paixao</w:t>
      </w:r>
      <w:proofErr w:type="spellEnd"/>
      <w:r>
        <w:t>, 1318 Essex Avenue, Linden, NJ 07036, charging same to # 6-01-55-288-999-904.</w:t>
      </w:r>
    </w:p>
    <w:p w14:paraId="29FE6179" w14:textId="77777777" w:rsidR="00C61A6F" w:rsidRDefault="00C61A6F" w:rsidP="00C61A6F">
      <w:pPr>
        <w:ind w:firstLine="720"/>
      </w:pPr>
    </w:p>
    <w:p w14:paraId="766BF57C" w14:textId="334D000D" w:rsidR="00E74711" w:rsidRDefault="00032DBE" w:rsidP="00032DBE">
      <w:pPr>
        <w:ind w:left="4320" w:hanging="4320"/>
      </w:pPr>
      <w:r>
        <w:rPr>
          <w:b/>
        </w:rPr>
        <w:t xml:space="preserve">Credit Balance </w:t>
      </w:r>
      <w:r w:rsidR="00E74711">
        <w:t>Andrea Paul</w:t>
      </w:r>
      <w:r>
        <w:t>, B</w:t>
      </w:r>
      <w:r w:rsidR="00E74711">
        <w:t>lock 83 Lot 9</w:t>
      </w:r>
      <w:r>
        <w:t xml:space="preserve"> - 1</w:t>
      </w:r>
      <w:r w:rsidR="00E74711">
        <w:t>162 Union Street</w:t>
      </w:r>
      <w:r w:rsidR="00E74711">
        <w:tab/>
      </w:r>
      <w:r w:rsidR="00E74711">
        <w:tab/>
      </w:r>
      <w:r w:rsidR="00E74711">
        <w:tab/>
      </w:r>
      <w:r w:rsidR="00E74711">
        <w:tab/>
      </w:r>
    </w:p>
    <w:p w14:paraId="2C07B350" w14:textId="77777777" w:rsidR="00032DBE" w:rsidRDefault="00032DBE" w:rsidP="00E74711">
      <w:pPr>
        <w:ind w:firstLine="720"/>
      </w:pPr>
    </w:p>
    <w:p w14:paraId="7AD768FA" w14:textId="77777777" w:rsidR="00E74711" w:rsidRDefault="00E74711" w:rsidP="00032DBE">
      <w:pPr>
        <w:ind w:left="720"/>
      </w:pPr>
      <w:r>
        <w:t>There now exists a credit balance on the above referenced block &amp; lots due to the owner paying a partial for the 2017 1</w:t>
      </w:r>
      <w:r w:rsidRPr="005700BC">
        <w:rPr>
          <w:vertAlign w:val="superscript"/>
        </w:rPr>
        <w:t>st</w:t>
      </w:r>
      <w:r>
        <w:t xml:space="preserve"> quarter property taxed creating the overpayment in the amount of $183.00.</w:t>
      </w:r>
    </w:p>
    <w:p w14:paraId="34E33DC0" w14:textId="77777777" w:rsidR="00E74711" w:rsidRDefault="00E74711" w:rsidP="00E74711"/>
    <w:p w14:paraId="0CC4BD34" w14:textId="77777777" w:rsidR="00E74711" w:rsidRPr="00C67F2B" w:rsidRDefault="00E74711" w:rsidP="00032DBE">
      <w:pPr>
        <w:ind w:left="720"/>
        <w:rPr>
          <w:rFonts w:ascii="Calibri" w:hAnsi="Calibri"/>
          <w:color w:val="000000"/>
        </w:rPr>
      </w:pPr>
      <w:r>
        <w:t>Therefore, it would be in order for the council to authorize the treasurer to issue a check in the amount of $183.00 payable to:</w:t>
      </w:r>
      <w:r w:rsidRPr="008E7F93">
        <w:t xml:space="preserve"> </w:t>
      </w:r>
      <w:r>
        <w:t>Andrea Paul. 1162 Union Street, Linden NJ 07036, charging same to account #-7</w:t>
      </w:r>
      <w:r w:rsidRPr="00C67F2B">
        <w:rPr>
          <w:color w:val="000000"/>
        </w:rPr>
        <w:t>-01-55-288-999-904</w:t>
      </w:r>
      <w:r>
        <w:rPr>
          <w:color w:val="000000"/>
        </w:rPr>
        <w:t xml:space="preserve">. </w:t>
      </w:r>
    </w:p>
    <w:p w14:paraId="729B2E2F" w14:textId="77777777" w:rsidR="00E74711" w:rsidRDefault="00E74711" w:rsidP="00E74711">
      <w:pPr>
        <w:ind w:firstLine="720"/>
      </w:pPr>
    </w:p>
    <w:p w14:paraId="428F13FA" w14:textId="1659D1C0" w:rsidR="00710FCD" w:rsidRDefault="005E5644" w:rsidP="005E5644">
      <w:pPr>
        <w:ind w:left="4320" w:hanging="4320"/>
      </w:pPr>
      <w:r>
        <w:rPr>
          <w:b/>
        </w:rPr>
        <w:t xml:space="preserve">Credit Balance </w:t>
      </w:r>
      <w:r w:rsidR="00710FCD">
        <w:t>Block 137 Lot 5</w:t>
      </w:r>
      <w:r>
        <w:t xml:space="preserve">, </w:t>
      </w:r>
      <w:proofErr w:type="spellStart"/>
      <w:r w:rsidR="00710FCD">
        <w:t>Janitha</w:t>
      </w:r>
      <w:proofErr w:type="spellEnd"/>
      <w:r w:rsidR="00710FCD">
        <w:t xml:space="preserve"> Jenkins</w:t>
      </w:r>
      <w:r>
        <w:t xml:space="preserve"> - </w:t>
      </w:r>
      <w:r w:rsidR="00710FCD">
        <w:t>731 E. Henry Street</w:t>
      </w:r>
      <w:r w:rsidR="00710FCD">
        <w:tab/>
      </w:r>
      <w:r w:rsidR="00710FCD">
        <w:tab/>
      </w:r>
      <w:r w:rsidR="00710FCD">
        <w:tab/>
      </w:r>
      <w:r w:rsidR="00710FCD">
        <w:tab/>
      </w:r>
    </w:p>
    <w:p w14:paraId="0ED06089" w14:textId="77777777" w:rsidR="005E5644" w:rsidRDefault="005E5644" w:rsidP="00710FCD">
      <w:pPr>
        <w:ind w:firstLine="720"/>
      </w:pPr>
    </w:p>
    <w:p w14:paraId="5CB6CA79" w14:textId="77777777" w:rsidR="00710FCD" w:rsidRDefault="00710FCD" w:rsidP="005E5644">
      <w:pPr>
        <w:ind w:left="720"/>
      </w:pPr>
      <w:r>
        <w:t>There now exists a credit balance on the above referenced block &amp; lots due to the owner’s mortgage company and the lender services paying the 2016 4</w:t>
      </w:r>
      <w:r w:rsidRPr="00646363">
        <w:rPr>
          <w:vertAlign w:val="superscript"/>
        </w:rPr>
        <w:t>th</w:t>
      </w:r>
      <w:r>
        <w:t xml:space="preserve"> quarter property taxed creating the overpayment in the amount of $2,309.87.</w:t>
      </w:r>
    </w:p>
    <w:p w14:paraId="6B826F7A" w14:textId="77777777" w:rsidR="00710FCD" w:rsidRDefault="00710FCD" w:rsidP="00710FCD"/>
    <w:p w14:paraId="05FB8E44" w14:textId="77777777" w:rsidR="00710FCD" w:rsidRPr="00C67F2B" w:rsidRDefault="00710FCD" w:rsidP="005E5644">
      <w:pPr>
        <w:ind w:left="720"/>
        <w:rPr>
          <w:rFonts w:ascii="Calibri" w:hAnsi="Calibri"/>
          <w:color w:val="000000"/>
        </w:rPr>
      </w:pPr>
      <w:r>
        <w:t>Therefore, it would be in order for the council to authorize the treasurer to issue a check in the amount of $2,309.87 payable to:</w:t>
      </w:r>
      <w:r w:rsidRPr="008E7F93">
        <w:t xml:space="preserve"> </w:t>
      </w:r>
      <w:proofErr w:type="spellStart"/>
      <w:r>
        <w:t>Janitha</w:t>
      </w:r>
      <w:proofErr w:type="spellEnd"/>
      <w:r>
        <w:t xml:space="preserve"> Jenkins, 731 E. Henry Street, Linden NJ 07036, charging same to account #-7</w:t>
      </w:r>
      <w:r w:rsidRPr="00C67F2B">
        <w:rPr>
          <w:color w:val="000000"/>
        </w:rPr>
        <w:t>-01-55-288-999-904</w:t>
      </w:r>
      <w:r>
        <w:rPr>
          <w:color w:val="000000"/>
        </w:rPr>
        <w:t xml:space="preserve">. </w:t>
      </w:r>
    </w:p>
    <w:p w14:paraId="1E8D6C65" w14:textId="77777777" w:rsidR="00710FCD" w:rsidRDefault="00710FCD" w:rsidP="00710FCD">
      <w:pPr>
        <w:ind w:firstLine="720"/>
      </w:pPr>
    </w:p>
    <w:p w14:paraId="65E9017D" w14:textId="6B141A92" w:rsidR="005E5644" w:rsidRDefault="005E5644">
      <w:r>
        <w:br w:type="page"/>
      </w:r>
    </w:p>
    <w:p w14:paraId="3AA5E7A6" w14:textId="40CFBE1E" w:rsidR="00FF33EC" w:rsidRDefault="000A7B1C" w:rsidP="000A7B1C">
      <w:pPr>
        <w:ind w:left="4320" w:hanging="4320"/>
      </w:pPr>
      <w:r>
        <w:rPr>
          <w:b/>
        </w:rPr>
        <w:lastRenderedPageBreak/>
        <w:t xml:space="preserve">Credit Balance </w:t>
      </w:r>
      <w:r w:rsidR="00FF33EC">
        <w:t>Block 212 Lot 34</w:t>
      </w:r>
      <w:r>
        <w:t xml:space="preserve">, </w:t>
      </w:r>
      <w:r w:rsidR="00FF33EC">
        <w:t>438 N Wood Avenue</w:t>
      </w:r>
      <w:r>
        <w:t xml:space="preserve"> - </w:t>
      </w:r>
      <w:r w:rsidR="00FF33EC">
        <w:t xml:space="preserve">Incorrect Garbage Fee Billing </w:t>
      </w:r>
    </w:p>
    <w:p w14:paraId="61FCFFED" w14:textId="77777777" w:rsidR="00FF33EC" w:rsidRDefault="00FF33EC" w:rsidP="00FF33EC"/>
    <w:p w14:paraId="41F31F0F" w14:textId="77777777" w:rsidR="00FF33EC" w:rsidRDefault="00FF33EC" w:rsidP="000A7B1C">
      <w:pPr>
        <w:ind w:left="720"/>
      </w:pPr>
      <w:r>
        <w:t>There now exists a credit balance on the above referenced block &amp; lot due to a property being billed a commercial garbage fee but has private commercial pick up per documentation provided from the owner. The property owner has paid the entire amount due and is entitled to a refund of $1,260.00.</w:t>
      </w:r>
    </w:p>
    <w:p w14:paraId="26FB6056" w14:textId="77777777" w:rsidR="00FF33EC" w:rsidRDefault="00FF33EC" w:rsidP="00FF33EC">
      <w:pPr>
        <w:ind w:firstLine="720"/>
      </w:pPr>
    </w:p>
    <w:p w14:paraId="14AB8D93" w14:textId="77777777" w:rsidR="00FF33EC" w:rsidRPr="00484E33" w:rsidRDefault="00FF33EC" w:rsidP="000A7B1C">
      <w:pPr>
        <w:ind w:left="720"/>
      </w:pPr>
      <w:r>
        <w:t xml:space="preserve">Therefore, it would be in order for the council to authorize the treasurer to issue a check in the amount of $1,260.00 payable to: Estate of Peter </w:t>
      </w:r>
      <w:proofErr w:type="spellStart"/>
      <w:r>
        <w:t>Cicila</w:t>
      </w:r>
      <w:proofErr w:type="spellEnd"/>
      <w:r>
        <w:t>, 31 Harvard Road, Linden, NJ 07036 charging same to account #7</w:t>
      </w:r>
      <w:r w:rsidRPr="00860089">
        <w:rPr>
          <w:color w:val="000000"/>
        </w:rPr>
        <w:t>-</w:t>
      </w:r>
      <w:r w:rsidRPr="0055796C">
        <w:rPr>
          <w:color w:val="000000"/>
        </w:rPr>
        <w:t>01-</w:t>
      </w:r>
      <w:r>
        <w:rPr>
          <w:color w:val="000000"/>
        </w:rPr>
        <w:t>08-607-011.</w:t>
      </w:r>
    </w:p>
    <w:p w14:paraId="338C7488" w14:textId="77777777" w:rsidR="0060464D" w:rsidRDefault="0060464D" w:rsidP="00C61A6F">
      <w:pPr>
        <w:ind w:firstLine="720"/>
      </w:pPr>
    </w:p>
    <w:p w14:paraId="1BFA8FDC" w14:textId="0ED9505C" w:rsidR="002D7257" w:rsidRDefault="00D3777C" w:rsidP="00D3777C">
      <w:r>
        <w:rPr>
          <w:b/>
        </w:rPr>
        <w:t xml:space="preserve">Overpayment </w:t>
      </w:r>
      <w:r>
        <w:rPr>
          <w:b/>
        </w:rPr>
        <w:tab/>
      </w:r>
      <w:r w:rsidR="002D7257">
        <w:t>Block 215 Lot 56</w:t>
      </w:r>
      <w:r>
        <w:t xml:space="preserve">, </w:t>
      </w:r>
      <w:r w:rsidR="002D7257">
        <w:t>Former Owner: Jeffrey Michael</w:t>
      </w:r>
    </w:p>
    <w:p w14:paraId="6742B6A3" w14:textId="7B04A48B" w:rsidR="002D7257" w:rsidRDefault="00D3777C" w:rsidP="00D3777C">
      <w:r>
        <w:tab/>
      </w:r>
      <w:r>
        <w:tab/>
      </w:r>
      <w:r w:rsidR="002D7257">
        <w:t xml:space="preserve">Current Owner: </w:t>
      </w:r>
      <w:proofErr w:type="spellStart"/>
      <w:r w:rsidR="002D7257">
        <w:t>Ildiko</w:t>
      </w:r>
      <w:proofErr w:type="spellEnd"/>
      <w:r w:rsidR="002D7257">
        <w:t xml:space="preserve"> </w:t>
      </w:r>
      <w:proofErr w:type="spellStart"/>
      <w:r w:rsidR="002D7257">
        <w:t>Czako</w:t>
      </w:r>
      <w:proofErr w:type="spellEnd"/>
      <w:r>
        <w:t xml:space="preserve"> - </w:t>
      </w:r>
      <w:r w:rsidR="002D7257">
        <w:t xml:space="preserve">32 </w:t>
      </w:r>
      <w:proofErr w:type="spellStart"/>
      <w:r w:rsidR="002D7257">
        <w:t>Pallant</w:t>
      </w:r>
      <w:proofErr w:type="spellEnd"/>
      <w:r w:rsidR="002D7257">
        <w:t xml:space="preserve"> Avenue</w:t>
      </w:r>
    </w:p>
    <w:p w14:paraId="608AEC41" w14:textId="77777777" w:rsidR="002D7257" w:rsidRDefault="002D7257" w:rsidP="002D7257"/>
    <w:p w14:paraId="4C9655C6" w14:textId="77777777" w:rsidR="002D7257" w:rsidRDefault="002D7257" w:rsidP="00D3777C">
      <w:pPr>
        <w:ind w:left="720"/>
      </w:pPr>
      <w:r>
        <w:t>The above referenced owners Mortgage Company and the new owner’s title agency have paid the 2015 3</w:t>
      </w:r>
      <w:r w:rsidRPr="003A0868">
        <w:rPr>
          <w:vertAlign w:val="superscript"/>
        </w:rPr>
        <w:t>rd</w:t>
      </w:r>
      <w:r>
        <w:t xml:space="preserve"> quarter property taxes creating this overpayment and the old owner’s mortgage company entitled a refund in the amount of $1,885.85.</w:t>
      </w:r>
    </w:p>
    <w:p w14:paraId="3E6576CE" w14:textId="77777777" w:rsidR="002D7257" w:rsidRDefault="002D7257" w:rsidP="002D7257"/>
    <w:p w14:paraId="558B8990" w14:textId="7C295151" w:rsidR="002D7257" w:rsidRDefault="002D7257" w:rsidP="00D3777C">
      <w:pPr>
        <w:ind w:left="720" w:firstLine="45"/>
      </w:pPr>
      <w:r>
        <w:t>Therefore, it would be in order for the council to authorize the treasurer to issue a check in the amount of $1,885.85, payable to</w:t>
      </w:r>
      <w:r w:rsidRPr="00A20D1E">
        <w:t xml:space="preserve"> </w:t>
      </w:r>
      <w:r>
        <w:t>Core Logic Tax Services, Attention: Kathy Bishop, 92-16 220</w:t>
      </w:r>
      <w:r w:rsidRPr="00861155">
        <w:rPr>
          <w:vertAlign w:val="superscript"/>
        </w:rPr>
        <w:t>th</w:t>
      </w:r>
      <w:r>
        <w:t xml:space="preserve"> Street, Queens Village, NY 11428 charging same to account #-7</w:t>
      </w:r>
      <w:r>
        <w:rPr>
          <w:color w:val="000000"/>
        </w:rPr>
        <w:t>-</w:t>
      </w:r>
      <w:r w:rsidRPr="00FA1F4A">
        <w:rPr>
          <w:color w:val="000000"/>
        </w:rPr>
        <w:t>01-55-288-999-904</w:t>
      </w:r>
      <w:r>
        <w:t>.</w:t>
      </w:r>
    </w:p>
    <w:p w14:paraId="376CFFCA" w14:textId="77777777" w:rsidR="002D7257" w:rsidRDefault="002D7257" w:rsidP="00C61A6F">
      <w:pPr>
        <w:ind w:firstLine="720"/>
      </w:pPr>
    </w:p>
    <w:p w14:paraId="0AFC97AF" w14:textId="700475C9" w:rsidR="00E807EF" w:rsidRDefault="009D006E" w:rsidP="009D006E">
      <w:r>
        <w:rPr>
          <w:b/>
        </w:rPr>
        <w:t xml:space="preserve">Overpayment </w:t>
      </w:r>
      <w:r>
        <w:rPr>
          <w:b/>
        </w:rPr>
        <w:tab/>
      </w:r>
      <w:r w:rsidR="00E807EF">
        <w:t>Block 231 Lot 11</w:t>
      </w:r>
      <w:r>
        <w:t xml:space="preserve">, </w:t>
      </w:r>
      <w:r w:rsidR="00E807EF">
        <w:t xml:space="preserve">Old Owner: Rose La </w:t>
      </w:r>
      <w:proofErr w:type="spellStart"/>
      <w:r w:rsidR="00E807EF">
        <w:t>Porta</w:t>
      </w:r>
      <w:proofErr w:type="spellEnd"/>
    </w:p>
    <w:p w14:paraId="0495E7BE" w14:textId="6CF78D75" w:rsidR="00E807EF" w:rsidRDefault="009D006E" w:rsidP="009D006E">
      <w:r>
        <w:tab/>
      </w:r>
      <w:r>
        <w:tab/>
      </w:r>
      <w:r w:rsidR="00E807EF">
        <w:t xml:space="preserve">New Owner: Johann </w:t>
      </w:r>
      <w:proofErr w:type="spellStart"/>
      <w:r w:rsidR="00E807EF">
        <w:t>Restrpo</w:t>
      </w:r>
      <w:proofErr w:type="spellEnd"/>
      <w:r w:rsidR="00E807EF">
        <w:t xml:space="preserve"> &amp; N. </w:t>
      </w:r>
      <w:proofErr w:type="spellStart"/>
      <w:r w:rsidR="00E807EF">
        <w:t>Malczynska</w:t>
      </w:r>
      <w:proofErr w:type="spellEnd"/>
      <w:r>
        <w:t xml:space="preserve"> - </w:t>
      </w:r>
      <w:r w:rsidR="00E807EF">
        <w:t>58 Melrose Terrace</w:t>
      </w:r>
    </w:p>
    <w:p w14:paraId="710D1DAB" w14:textId="09FE5F57" w:rsidR="00E807EF" w:rsidRDefault="00E807EF" w:rsidP="000E0037">
      <w:pPr>
        <w:ind w:firstLine="720"/>
      </w:pPr>
      <w:r>
        <w:tab/>
      </w:r>
      <w:r>
        <w:tab/>
      </w:r>
      <w:r>
        <w:tab/>
      </w:r>
      <w:r>
        <w:tab/>
      </w:r>
      <w:r>
        <w:tab/>
      </w:r>
      <w:r>
        <w:tab/>
      </w:r>
      <w:r>
        <w:tab/>
      </w:r>
    </w:p>
    <w:p w14:paraId="1F382714" w14:textId="77777777" w:rsidR="00E807EF" w:rsidRDefault="00E807EF" w:rsidP="000E0037">
      <w:pPr>
        <w:ind w:left="720"/>
      </w:pPr>
      <w:r>
        <w:t>The above referenced old owner’s Mortgage Company and new owner’s mortgage company have paid the 2015 4</w:t>
      </w:r>
      <w:r w:rsidRPr="00DC2B5E">
        <w:rPr>
          <w:vertAlign w:val="superscript"/>
        </w:rPr>
        <w:t>th</w:t>
      </w:r>
      <w:r>
        <w:t xml:space="preserve"> quarter property taxes creating this overpayment and the new owner’s mortgage company is entitled a refund in the amount of $1,810.96.</w:t>
      </w:r>
    </w:p>
    <w:p w14:paraId="483FEAC7" w14:textId="77777777" w:rsidR="00E807EF" w:rsidRDefault="00E807EF" w:rsidP="00E807EF"/>
    <w:p w14:paraId="571EBD31" w14:textId="52999D83" w:rsidR="00E807EF" w:rsidRDefault="00E807EF" w:rsidP="00AA24B7">
      <w:pPr>
        <w:ind w:left="720" w:firstLine="45"/>
      </w:pPr>
      <w:r>
        <w:t xml:space="preserve">Therefore, it would be in order for the council to authorize the treasurer to issue a check in the amount of $1,810.96 payable to: </w:t>
      </w:r>
      <w:proofErr w:type="spellStart"/>
      <w:r>
        <w:t>Lereta</w:t>
      </w:r>
      <w:proofErr w:type="spellEnd"/>
      <w:r>
        <w:t xml:space="preserve">, LLC, Returns &amp; Refunds, </w:t>
      </w:r>
      <w:proofErr w:type="gramStart"/>
      <w:r>
        <w:t>1123</w:t>
      </w:r>
      <w:proofErr w:type="gramEnd"/>
      <w:r>
        <w:t xml:space="preserve"> Park View Drive, Covina, C</w:t>
      </w:r>
      <w:r w:rsidR="003E68AB">
        <w:t>A</w:t>
      </w:r>
      <w:r>
        <w:t xml:space="preserve"> 91724 charging same to # 7-01-55-288-999-904.</w:t>
      </w:r>
    </w:p>
    <w:p w14:paraId="514CE607" w14:textId="77777777" w:rsidR="00E807EF" w:rsidRDefault="00E807EF" w:rsidP="00E807EF"/>
    <w:p w14:paraId="15D21B45" w14:textId="1D1E7084" w:rsidR="0041697E" w:rsidRDefault="001A0ACC" w:rsidP="001A0ACC">
      <w:pPr>
        <w:ind w:left="1440" w:hanging="1440"/>
      </w:pPr>
      <w:r>
        <w:rPr>
          <w:b/>
        </w:rPr>
        <w:t xml:space="preserve">Credit Balance </w:t>
      </w:r>
      <w:r>
        <w:rPr>
          <w:b/>
        </w:rPr>
        <w:tab/>
      </w:r>
      <w:r w:rsidR="0041697E">
        <w:t>Block 285 Lot 15</w:t>
      </w:r>
      <w:r>
        <w:t xml:space="preserve">, </w:t>
      </w:r>
      <w:r w:rsidR="0041697E">
        <w:t>Joel A. Maldonado</w:t>
      </w:r>
      <w:r>
        <w:t xml:space="preserve"> - </w:t>
      </w:r>
      <w:r w:rsidR="0041697E">
        <w:t>318 Spruce Street</w:t>
      </w:r>
      <w:r w:rsidR="0041697E">
        <w:tab/>
      </w:r>
      <w:r w:rsidR="0041697E">
        <w:tab/>
      </w:r>
      <w:r w:rsidR="0041697E">
        <w:tab/>
      </w:r>
    </w:p>
    <w:p w14:paraId="7D45BB1C" w14:textId="77777777" w:rsidR="0041697E" w:rsidRDefault="0041697E" w:rsidP="0041697E"/>
    <w:p w14:paraId="77282531" w14:textId="77777777" w:rsidR="0041697E" w:rsidRDefault="0041697E" w:rsidP="001A0ACC">
      <w:pPr>
        <w:ind w:left="720"/>
      </w:pPr>
      <w:r>
        <w:t>There now exists a credit balance on the above referenced block &amp; lots due to the Title Agency and the owner’s mortgage company paying the 2016 4</w:t>
      </w:r>
      <w:r w:rsidRPr="009D4127">
        <w:rPr>
          <w:vertAlign w:val="superscript"/>
        </w:rPr>
        <w:t>th</w:t>
      </w:r>
      <w:r>
        <w:t xml:space="preserve"> quarter property taxed creating the overpayment in the amount of $3,734.01.</w:t>
      </w:r>
    </w:p>
    <w:p w14:paraId="5A27CB1A" w14:textId="77777777" w:rsidR="0041697E" w:rsidRDefault="0041697E" w:rsidP="0041697E"/>
    <w:p w14:paraId="43A7797D" w14:textId="77777777" w:rsidR="0041697E" w:rsidRPr="00C67F2B" w:rsidRDefault="0041697E" w:rsidP="001A0ACC">
      <w:pPr>
        <w:ind w:left="720"/>
        <w:rPr>
          <w:rFonts w:ascii="Calibri" w:hAnsi="Calibri"/>
          <w:color w:val="000000"/>
        </w:rPr>
      </w:pPr>
      <w:r>
        <w:t>Therefore, it would be in order for the council to authorize the treasurer to issue a check in the amount of $3,734.01 payable to:</w:t>
      </w:r>
      <w:r w:rsidRPr="008E7F93">
        <w:t xml:space="preserve"> </w:t>
      </w:r>
      <w:r>
        <w:t>Joel A. Maldonado,</w:t>
      </w:r>
      <w:r w:rsidRPr="009D4127">
        <w:t xml:space="preserve"> </w:t>
      </w:r>
      <w:r>
        <w:t>318 Spruce Street, Linden NJ 07036, charging same to account #-7</w:t>
      </w:r>
      <w:r w:rsidRPr="00C67F2B">
        <w:rPr>
          <w:color w:val="000000"/>
        </w:rPr>
        <w:t>-01-55-288-999-904</w:t>
      </w:r>
      <w:r>
        <w:rPr>
          <w:color w:val="000000"/>
        </w:rPr>
        <w:t xml:space="preserve">. </w:t>
      </w:r>
    </w:p>
    <w:p w14:paraId="6AEEA268" w14:textId="77777777" w:rsidR="000A7D15" w:rsidRDefault="000A7D15" w:rsidP="00C61A6F">
      <w:pPr>
        <w:ind w:firstLine="720"/>
      </w:pPr>
    </w:p>
    <w:p w14:paraId="4536C093" w14:textId="77777777" w:rsidR="00325D4B" w:rsidRDefault="00325D4B" w:rsidP="00C61A6F">
      <w:pPr>
        <w:ind w:firstLine="720"/>
      </w:pPr>
    </w:p>
    <w:p w14:paraId="44593186" w14:textId="1A64B748" w:rsidR="008D722B" w:rsidRDefault="00C11830" w:rsidP="00624522">
      <w:r>
        <w:rPr>
          <w:b/>
        </w:rPr>
        <w:t xml:space="preserve">Credit Balance </w:t>
      </w:r>
      <w:r w:rsidR="00624522">
        <w:rPr>
          <w:b/>
        </w:rPr>
        <w:tab/>
      </w:r>
      <w:r w:rsidR="008D722B">
        <w:t>Block 349 Lot 6</w:t>
      </w:r>
      <w:r w:rsidR="00624522">
        <w:t xml:space="preserve">, </w:t>
      </w:r>
      <w:r w:rsidR="008D722B">
        <w:t>Former owner: Caleb III &amp; Janice Brown</w:t>
      </w:r>
      <w:r w:rsidR="008D722B">
        <w:tab/>
      </w:r>
    </w:p>
    <w:p w14:paraId="6AA2BA5E" w14:textId="0D8C8EF7" w:rsidR="008D722B" w:rsidRDefault="008D722B" w:rsidP="00624522">
      <w:pPr>
        <w:ind w:left="4320" w:hanging="2880"/>
      </w:pPr>
      <w:r>
        <w:t>New Owner: Jonathan Ruiz</w:t>
      </w:r>
      <w:r w:rsidR="00624522">
        <w:t xml:space="preserve">, </w:t>
      </w:r>
      <w:r>
        <w:t>904 W. Elm Street</w:t>
      </w:r>
      <w:r>
        <w:tab/>
      </w:r>
      <w:r>
        <w:tab/>
      </w:r>
      <w:r>
        <w:tab/>
      </w:r>
    </w:p>
    <w:p w14:paraId="6455612C" w14:textId="77777777" w:rsidR="00624522" w:rsidRDefault="00624522" w:rsidP="008D722B">
      <w:pPr>
        <w:ind w:firstLine="720"/>
      </w:pPr>
    </w:p>
    <w:p w14:paraId="43C73B5E" w14:textId="77777777" w:rsidR="008D722B" w:rsidRDefault="008D722B" w:rsidP="00624522">
      <w:pPr>
        <w:ind w:left="720"/>
      </w:pPr>
      <w:r>
        <w:t>There now exists a credit balance on the above referenced block &amp; lots due to the   abstract company the former owners’ mortgage company paying the 2017 1</w:t>
      </w:r>
      <w:r w:rsidRPr="005700BC">
        <w:rPr>
          <w:vertAlign w:val="superscript"/>
        </w:rPr>
        <w:t>st</w:t>
      </w:r>
      <w:r>
        <w:t xml:space="preserve"> quarter property taxed creating the overpayment in the amount of $1,889.28.</w:t>
      </w:r>
    </w:p>
    <w:p w14:paraId="4D3D5AA4" w14:textId="77777777" w:rsidR="008D722B" w:rsidRDefault="008D722B" w:rsidP="008D722B"/>
    <w:p w14:paraId="45CB2915" w14:textId="77777777" w:rsidR="008D722B" w:rsidRPr="00C67F2B" w:rsidRDefault="008D722B" w:rsidP="00624522">
      <w:pPr>
        <w:ind w:left="720"/>
        <w:rPr>
          <w:rFonts w:ascii="Calibri" w:hAnsi="Calibri"/>
          <w:color w:val="000000"/>
        </w:rPr>
      </w:pPr>
      <w:r>
        <w:t>Therefore, it would be in order for the council to authorize the treasurer to issue a check in the amount of $1,889.28 payable to:</w:t>
      </w:r>
      <w:r w:rsidRPr="008E7F93">
        <w:t xml:space="preserve"> </w:t>
      </w:r>
      <w:r>
        <w:t xml:space="preserve">Caleb III &amp; Janice Brown, 851 </w:t>
      </w:r>
      <w:proofErr w:type="spellStart"/>
      <w:r>
        <w:t>Lindegar</w:t>
      </w:r>
      <w:proofErr w:type="spellEnd"/>
      <w:r>
        <w:t xml:space="preserve"> Street, Linden NJ 07036, charging same to account #-7</w:t>
      </w:r>
      <w:r w:rsidRPr="00C67F2B">
        <w:rPr>
          <w:color w:val="000000"/>
        </w:rPr>
        <w:t>-01-55-288-999-904</w:t>
      </w:r>
      <w:r>
        <w:rPr>
          <w:color w:val="000000"/>
        </w:rPr>
        <w:t xml:space="preserve">. </w:t>
      </w:r>
    </w:p>
    <w:p w14:paraId="1DF3ECDD" w14:textId="77777777" w:rsidR="008D722B" w:rsidRDefault="008D722B" w:rsidP="008D722B">
      <w:pPr>
        <w:ind w:firstLine="720"/>
      </w:pPr>
    </w:p>
    <w:p w14:paraId="43D61745" w14:textId="77777777" w:rsidR="00CA32BB" w:rsidRDefault="00CA32BB">
      <w:r>
        <w:br w:type="page"/>
      </w:r>
    </w:p>
    <w:p w14:paraId="0421C64D" w14:textId="01A77CF8" w:rsidR="003B6DB1" w:rsidRDefault="003B6DB1" w:rsidP="00CA32BB">
      <w:r w:rsidRPr="00CA32BB">
        <w:rPr>
          <w:b/>
        </w:rPr>
        <w:lastRenderedPageBreak/>
        <w:t>Refund of Cancelled Taxes</w:t>
      </w:r>
      <w:r w:rsidR="00CA32BB">
        <w:rPr>
          <w:b/>
        </w:rPr>
        <w:t xml:space="preserve"> - </w:t>
      </w:r>
      <w:r w:rsidR="00CA32BB">
        <w:rPr>
          <w:b/>
        </w:rPr>
        <w:tab/>
      </w:r>
      <w:r>
        <w:t>Block 410 Lot 13</w:t>
      </w:r>
      <w:r w:rsidR="00CA32BB">
        <w:t xml:space="preserve">, </w:t>
      </w:r>
      <w:r>
        <w:t>Francisco A. Guzman</w:t>
      </w:r>
    </w:p>
    <w:p w14:paraId="1EC11F03" w14:textId="30928FE8" w:rsidR="003B6DB1" w:rsidRDefault="003B6DB1" w:rsidP="00CA32BB">
      <w:r>
        <w:t xml:space="preserve">      </w:t>
      </w:r>
      <w:r w:rsidR="00CA32BB">
        <w:tab/>
      </w:r>
      <w:r w:rsidR="00CA32BB">
        <w:tab/>
      </w:r>
      <w:r w:rsidR="00CA32BB">
        <w:tab/>
      </w:r>
      <w:r w:rsidR="00CA32BB">
        <w:tab/>
      </w:r>
      <w:r>
        <w:t>1821 N. Stiles Street</w:t>
      </w:r>
    </w:p>
    <w:p w14:paraId="40B7E751" w14:textId="77777777" w:rsidR="003B6DB1" w:rsidRDefault="003B6DB1" w:rsidP="003B6DB1"/>
    <w:p w14:paraId="6A31EB42" w14:textId="14963CE2" w:rsidR="003B6DB1" w:rsidRDefault="002F0B9C" w:rsidP="007255E1">
      <w:pPr>
        <w:ind w:left="720"/>
      </w:pPr>
      <w:r>
        <w:t>R</w:t>
      </w:r>
      <w:r w:rsidR="003B6DB1">
        <w:t>equesting your approval to refund 2016 overpayment of taxes on the above referenced block &amp; lot in the amount of $3,424.65 as this property owner has been granted a 100% Disabled Veteran Status.</w:t>
      </w:r>
    </w:p>
    <w:p w14:paraId="181B4534" w14:textId="77777777" w:rsidR="003B6DB1" w:rsidRDefault="003B6DB1" w:rsidP="003B6DB1"/>
    <w:p w14:paraId="693AA9E4" w14:textId="77777777" w:rsidR="003B6DB1" w:rsidRDefault="003B6DB1" w:rsidP="007255E1">
      <w:pPr>
        <w:ind w:left="720"/>
      </w:pPr>
      <w:r>
        <w:t>Therefore, it would be in order for the council to authorize the treasurer to issue a check in the amount of $3,424.65 payable to: Chase Attention: Refund Dept, P.O. Box 961227, Ft. Worth, TX 76161-0227, charging same to account #7</w:t>
      </w:r>
      <w:r w:rsidRPr="00873169">
        <w:rPr>
          <w:color w:val="000000"/>
        </w:rPr>
        <w:t>-01-55-288-999-904</w:t>
      </w:r>
      <w:r>
        <w:t>.</w:t>
      </w:r>
    </w:p>
    <w:p w14:paraId="0A946D0B" w14:textId="77777777" w:rsidR="003B6DB1" w:rsidRDefault="003B6DB1" w:rsidP="003B6DB1"/>
    <w:p w14:paraId="66169C5E" w14:textId="77777777" w:rsidR="008D6EE7" w:rsidRDefault="00BD282E" w:rsidP="008D6EE7">
      <w:pPr>
        <w:ind w:left="1440" w:hanging="1440"/>
      </w:pPr>
      <w:r>
        <w:rPr>
          <w:b/>
        </w:rPr>
        <w:t xml:space="preserve">Credit </w:t>
      </w:r>
      <w:r w:rsidR="008D6EE7">
        <w:rPr>
          <w:b/>
        </w:rPr>
        <w:t xml:space="preserve">Balance </w:t>
      </w:r>
      <w:r w:rsidR="008D6EE7">
        <w:rPr>
          <w:b/>
        </w:rPr>
        <w:tab/>
      </w:r>
      <w:r w:rsidR="001A1D41">
        <w:t>Blk-470 Lot(s) 7.01 &amp; 7.02</w:t>
      </w:r>
      <w:r w:rsidR="008D6EE7">
        <w:t xml:space="preserve"> – Duke Linden, LLC </w:t>
      </w:r>
    </w:p>
    <w:p w14:paraId="2CD07978" w14:textId="0C79B697" w:rsidR="001A1D41" w:rsidRDefault="001A1D41" w:rsidP="008D6EE7">
      <w:pPr>
        <w:ind w:left="1440"/>
      </w:pPr>
      <w:r>
        <w:t>7.01-301 Pleasant Street</w:t>
      </w:r>
    </w:p>
    <w:p w14:paraId="3B3148B7" w14:textId="0C25C3CC" w:rsidR="001A1D41" w:rsidRDefault="001A1D41" w:rsidP="008D6EE7">
      <w:pPr>
        <w:ind w:left="4320" w:hanging="2880"/>
      </w:pPr>
      <w:r>
        <w:t>7.02-701 Pleasant Street</w:t>
      </w:r>
      <w:r w:rsidR="008D6EE7">
        <w:t xml:space="preserve"> Combined Lots </w:t>
      </w:r>
    </w:p>
    <w:p w14:paraId="1FD51DDC" w14:textId="77777777" w:rsidR="008D6EE7" w:rsidRDefault="008D6EE7" w:rsidP="008D6EE7">
      <w:pPr>
        <w:ind w:left="4320" w:hanging="2880"/>
      </w:pPr>
    </w:p>
    <w:p w14:paraId="6CBF7B21" w14:textId="77777777" w:rsidR="001A1D41" w:rsidRDefault="001A1D41" w:rsidP="008D6EE7">
      <w:pPr>
        <w:ind w:left="720"/>
      </w:pPr>
      <w:r>
        <w:t>There now exists a credit balance on the following block &amp; lots due to the sub-division and block and lot number changes .There is now a credit in the amount of $58,043.42</w:t>
      </w:r>
    </w:p>
    <w:p w14:paraId="08E39B5A" w14:textId="4DE755F7" w:rsidR="001A1D41" w:rsidRDefault="001A1D41" w:rsidP="001A1D41">
      <w:pPr>
        <w:ind w:firstLine="720"/>
      </w:pPr>
    </w:p>
    <w:p w14:paraId="1ECB70A3" w14:textId="07484B68" w:rsidR="001A1D41" w:rsidRDefault="001A1D41" w:rsidP="001A1D41">
      <w:pPr>
        <w:ind w:firstLine="720"/>
      </w:pPr>
      <w:r>
        <w:t>Blk</w:t>
      </w:r>
      <w:r w:rsidR="003E2963">
        <w:t xml:space="preserve">-470 </w:t>
      </w:r>
      <w:r>
        <w:t xml:space="preserve">Lot-7.01 </w:t>
      </w:r>
      <w:r>
        <w:tab/>
        <w:t>$15,692.50</w:t>
      </w:r>
    </w:p>
    <w:p w14:paraId="7DACE5BE" w14:textId="77777777" w:rsidR="001A1D41" w:rsidRDefault="001A1D41" w:rsidP="001A1D41">
      <w:pPr>
        <w:ind w:firstLine="720"/>
      </w:pPr>
      <w:r>
        <w:t>Blk-470</w:t>
      </w:r>
      <w:r>
        <w:tab/>
        <w:t xml:space="preserve">Lot-7.02 </w:t>
      </w:r>
      <w:r>
        <w:tab/>
        <w:t>$42,350.92</w:t>
      </w:r>
    </w:p>
    <w:p w14:paraId="6CF6A3A1" w14:textId="77777777" w:rsidR="001A1D41" w:rsidRDefault="001A1D41" w:rsidP="001A1D41"/>
    <w:p w14:paraId="4CF05033" w14:textId="77777777" w:rsidR="001A1D41" w:rsidRDefault="001A1D41" w:rsidP="003E2963">
      <w:pPr>
        <w:ind w:left="720"/>
        <w:rPr>
          <w:rFonts w:cs="Calibri"/>
          <w:color w:val="000000"/>
        </w:rPr>
      </w:pPr>
      <w:r>
        <w:t>Therefore, it would be in order for the council to authorize the treasurer to issue a check in the amount of $58,043.42 payable to</w:t>
      </w:r>
      <w:r w:rsidRPr="004A2DC1">
        <w:t xml:space="preserve">: Duke Realty, </w:t>
      </w:r>
      <w:r>
        <w:t>600 East 96</w:t>
      </w:r>
      <w:r w:rsidRPr="00D16455">
        <w:rPr>
          <w:vertAlign w:val="superscript"/>
        </w:rPr>
        <w:t>th</w:t>
      </w:r>
      <w:r>
        <w:t xml:space="preserve"> Street, Suite #100, </w:t>
      </w:r>
      <w:r w:rsidRPr="004A2DC1">
        <w:t>Indianapolis, IN</w:t>
      </w:r>
      <w:r>
        <w:t xml:space="preserve">, </w:t>
      </w:r>
      <w:r w:rsidRPr="004A2DC1">
        <w:t>46240</w:t>
      </w:r>
      <w:r>
        <w:t>, charging same to account #6</w:t>
      </w:r>
      <w:r w:rsidRPr="00123117">
        <w:rPr>
          <w:rFonts w:cs="Calibri"/>
          <w:color w:val="000000"/>
        </w:rPr>
        <w:t>-01-55-288-999-904</w:t>
      </w:r>
      <w:r>
        <w:rPr>
          <w:rFonts w:cs="Calibri"/>
          <w:color w:val="000000"/>
        </w:rPr>
        <w:t xml:space="preserve">. </w:t>
      </w:r>
    </w:p>
    <w:p w14:paraId="65C4330A" w14:textId="77777777" w:rsidR="00490074" w:rsidRDefault="00490074" w:rsidP="001A1D41">
      <w:pPr>
        <w:ind w:firstLine="720"/>
        <w:rPr>
          <w:rFonts w:cs="Calibri"/>
          <w:color w:val="000000"/>
        </w:rPr>
      </w:pPr>
    </w:p>
    <w:p w14:paraId="29613E5A" w14:textId="3BF5DDB4" w:rsidR="00490074" w:rsidRDefault="00EC6AEB" w:rsidP="00EC6AEB">
      <w:r>
        <w:rPr>
          <w:b/>
        </w:rPr>
        <w:t>Overpayment</w:t>
      </w:r>
      <w:r>
        <w:rPr>
          <w:b/>
        </w:rPr>
        <w:tab/>
      </w:r>
      <w:r w:rsidR="00490074">
        <w:t>Block 533 Lot 5</w:t>
      </w:r>
      <w:r>
        <w:t xml:space="preserve">, </w:t>
      </w:r>
      <w:r w:rsidR="00490074">
        <w:t>Former Owner: Jaime Cartagena</w:t>
      </w:r>
    </w:p>
    <w:p w14:paraId="38943ECF" w14:textId="77777777" w:rsidR="00EC6AEB" w:rsidRDefault="00490074" w:rsidP="00EC6AEB">
      <w:pPr>
        <w:ind w:left="3600" w:hanging="2160"/>
      </w:pPr>
      <w:r>
        <w:t xml:space="preserve">Current Owner: Mohammad F. </w:t>
      </w:r>
      <w:proofErr w:type="spellStart"/>
      <w:r>
        <w:t>Alli</w:t>
      </w:r>
      <w:proofErr w:type="spellEnd"/>
    </w:p>
    <w:p w14:paraId="663A4994" w14:textId="2A3A6F61" w:rsidR="00490074" w:rsidRDefault="00490074" w:rsidP="00EC6AEB">
      <w:pPr>
        <w:ind w:left="3600" w:hanging="2160"/>
      </w:pPr>
      <w:r>
        <w:t>32 E 12</w:t>
      </w:r>
      <w:r>
        <w:rPr>
          <w:vertAlign w:val="superscript"/>
        </w:rPr>
        <w:t>th</w:t>
      </w:r>
      <w:r>
        <w:t xml:space="preserve"> Street</w:t>
      </w:r>
    </w:p>
    <w:p w14:paraId="6F028BC9" w14:textId="29DA564A" w:rsidR="00490074" w:rsidRDefault="00490074" w:rsidP="00490074">
      <w:pPr>
        <w:ind w:firstLine="720"/>
      </w:pPr>
      <w:r>
        <w:tab/>
      </w:r>
      <w:r>
        <w:tab/>
      </w:r>
      <w:r>
        <w:tab/>
      </w:r>
    </w:p>
    <w:p w14:paraId="723AA541" w14:textId="77777777" w:rsidR="00490074" w:rsidRDefault="00490074" w:rsidP="00A1419B">
      <w:pPr>
        <w:ind w:left="720"/>
      </w:pPr>
      <w:r>
        <w:t>The above referenced owners Mortgage Company and the new owner’s Attorney have paid the 2014 2</w:t>
      </w:r>
      <w:r>
        <w:rPr>
          <w:vertAlign w:val="superscript"/>
        </w:rPr>
        <w:t>nd</w:t>
      </w:r>
      <w:r>
        <w:t xml:space="preserve"> quarter property taxes creating this overpayment and the old owner’s mortgage company entitled a refund in the amount of $2,279.63.</w:t>
      </w:r>
    </w:p>
    <w:p w14:paraId="4EE2A3BA" w14:textId="77777777" w:rsidR="00490074" w:rsidRDefault="00490074" w:rsidP="00490074"/>
    <w:p w14:paraId="67AFECD0" w14:textId="6B5BC49D" w:rsidR="00490074" w:rsidRDefault="00490074" w:rsidP="00A1419B">
      <w:pPr>
        <w:ind w:left="720" w:firstLine="45"/>
      </w:pPr>
      <w:r>
        <w:t>Therefore, it would be in order for the council to authorize the treasurer to issue a check in the amount of $2,279.63, payable to Core Logic Tax Services, Attention: Kathy Bishop, 92-16 220</w:t>
      </w:r>
      <w:r>
        <w:rPr>
          <w:vertAlign w:val="superscript"/>
        </w:rPr>
        <w:t>th</w:t>
      </w:r>
      <w:r>
        <w:t xml:space="preserve"> Street, Queens Village, NY 11428 charging same to account #-7</w:t>
      </w:r>
      <w:r>
        <w:rPr>
          <w:color w:val="000000"/>
        </w:rPr>
        <w:t>-01-55-288-999-904</w:t>
      </w:r>
      <w:r>
        <w:t>.</w:t>
      </w:r>
    </w:p>
    <w:p w14:paraId="42ED1DA6" w14:textId="77777777" w:rsidR="001F03C5" w:rsidRDefault="001F03C5" w:rsidP="003009B0">
      <w:pPr>
        <w:rPr>
          <w:rFonts w:ascii="Arial" w:hAnsi="Arial" w:cs="Arial"/>
          <w:b/>
        </w:rPr>
      </w:pPr>
    </w:p>
    <w:p w14:paraId="1B3BF87B" w14:textId="77777777" w:rsidR="00221F89" w:rsidRPr="00AD175B" w:rsidRDefault="003009B0" w:rsidP="003009B0">
      <w:pPr>
        <w:rPr>
          <w:rFonts w:ascii="Arial" w:hAnsi="Arial" w:cs="Arial"/>
          <w:b/>
        </w:rPr>
      </w:pPr>
      <w:r w:rsidRPr="00AD175B">
        <w:rPr>
          <w:rFonts w:ascii="Arial" w:hAnsi="Arial" w:cs="Arial"/>
          <w:b/>
        </w:rPr>
        <w:t xml:space="preserve">(***) </w:t>
      </w:r>
      <w:r w:rsidRPr="00AD175B">
        <w:rPr>
          <w:rFonts w:ascii="Arial" w:hAnsi="Arial" w:cs="Arial"/>
          <w:b/>
        </w:rPr>
        <w:tab/>
        <w:t>MUNICIPAL TREASURER:</w:t>
      </w:r>
    </w:p>
    <w:p w14:paraId="66B85522" w14:textId="20996E6F" w:rsidR="003009B0" w:rsidRPr="003B0C06" w:rsidRDefault="00160522" w:rsidP="003B0C06">
      <w:pPr>
        <w:pStyle w:val="ListParagraph"/>
        <w:numPr>
          <w:ilvl w:val="0"/>
          <w:numId w:val="12"/>
        </w:numPr>
        <w:ind w:hanging="720"/>
        <w:rPr>
          <w:rFonts w:ascii="Arial" w:hAnsi="Arial" w:cs="Arial"/>
        </w:rPr>
      </w:pPr>
      <w:r w:rsidRPr="003B0C06">
        <w:rPr>
          <w:rFonts w:ascii="Arial" w:hAnsi="Arial" w:cs="Arial"/>
        </w:rPr>
        <w:t>Requesting approval o</w:t>
      </w:r>
      <w:r w:rsidR="005A5A8A" w:rsidRPr="003B0C06">
        <w:rPr>
          <w:rFonts w:ascii="Arial" w:hAnsi="Arial" w:cs="Arial"/>
        </w:rPr>
        <w:t>f the following refunds:</w:t>
      </w:r>
    </w:p>
    <w:p w14:paraId="44522F66" w14:textId="03221269" w:rsidR="00F36AFD" w:rsidRDefault="008C5112" w:rsidP="008C5112">
      <w:pPr>
        <w:pStyle w:val="ListParagraph"/>
        <w:numPr>
          <w:ilvl w:val="0"/>
          <w:numId w:val="13"/>
        </w:numPr>
        <w:rPr>
          <w:rFonts w:ascii="Arial" w:hAnsi="Arial" w:cs="Arial"/>
        </w:rPr>
      </w:pPr>
      <w:r>
        <w:rPr>
          <w:rFonts w:ascii="Arial" w:hAnsi="Arial" w:cs="Arial"/>
        </w:rPr>
        <w:t>Horizon BCBS NJ is entitled to a refund in the amount of $164.80 for service that was provided on 2/1/2016.</w:t>
      </w:r>
      <w:r w:rsidR="00CB388B">
        <w:rPr>
          <w:rFonts w:ascii="Arial" w:hAnsi="Arial" w:cs="Arial"/>
        </w:rPr>
        <w:t xml:space="preserve">  Therefore, it would be in order for the council to authorize the treasurer to issue a chec</w:t>
      </w:r>
      <w:r w:rsidR="001A3AE2">
        <w:rPr>
          <w:rFonts w:ascii="Arial" w:hAnsi="Arial" w:cs="Arial"/>
        </w:rPr>
        <w:t>k</w:t>
      </w:r>
      <w:r w:rsidR="00CB388B">
        <w:rPr>
          <w:rFonts w:ascii="Arial" w:hAnsi="Arial" w:cs="Arial"/>
        </w:rPr>
        <w:t xml:space="preserve"> payable to Horizon BCBS NJ, PO Box 420, Newark, NJ 07101-0420.</w:t>
      </w:r>
    </w:p>
    <w:p w14:paraId="696AB4F5" w14:textId="7F826601" w:rsidR="00EF2512" w:rsidRDefault="00EF2512" w:rsidP="008C5112">
      <w:pPr>
        <w:pStyle w:val="ListParagraph"/>
        <w:numPr>
          <w:ilvl w:val="0"/>
          <w:numId w:val="13"/>
        </w:numPr>
        <w:rPr>
          <w:rFonts w:ascii="Arial" w:hAnsi="Arial" w:cs="Arial"/>
        </w:rPr>
      </w:pPr>
      <w:r>
        <w:rPr>
          <w:rFonts w:ascii="Arial" w:hAnsi="Arial" w:cs="Arial"/>
        </w:rPr>
        <w:t>United Healthcare Community Plan is entitled to a refund in the amount of $61.00 for service that was provided on 12/5/2016.</w:t>
      </w:r>
      <w:r w:rsidR="00492D50">
        <w:rPr>
          <w:rFonts w:ascii="Arial" w:hAnsi="Arial" w:cs="Arial"/>
        </w:rPr>
        <w:t xml:space="preserve">  Therefore, it would be in order for the council to authorize the treasurer to issue a check payable to United Healthcare Community Plan, PO Box 7550, Phoenix, AZ 85011.</w:t>
      </w:r>
    </w:p>
    <w:p w14:paraId="74F79FF6" w14:textId="6FE1E398" w:rsidR="000442E8" w:rsidRDefault="00AC18BD" w:rsidP="00600CD9">
      <w:pPr>
        <w:pStyle w:val="ListParagraph"/>
        <w:numPr>
          <w:ilvl w:val="0"/>
          <w:numId w:val="13"/>
        </w:numPr>
        <w:rPr>
          <w:rFonts w:ascii="Arial" w:hAnsi="Arial" w:cs="Arial"/>
        </w:rPr>
      </w:pPr>
      <w:r>
        <w:rPr>
          <w:rFonts w:ascii="Arial" w:hAnsi="Arial" w:cs="Arial"/>
        </w:rPr>
        <w:t xml:space="preserve">CSDCMAC, Juanita Campbell is entitled to a refund of $35.00 for a Certificate of Smoke Detector and Carbon Monoxide </w:t>
      </w:r>
      <w:r w:rsidR="00973612">
        <w:rPr>
          <w:rFonts w:ascii="Arial" w:hAnsi="Arial" w:cs="Arial"/>
        </w:rPr>
        <w:t xml:space="preserve">Alarm Compliance that was already completed and paid for by the previous bank owner.  </w:t>
      </w:r>
      <w:r w:rsidR="001A6EFA">
        <w:rPr>
          <w:rFonts w:ascii="Arial" w:hAnsi="Arial" w:cs="Arial"/>
        </w:rPr>
        <w:t xml:space="preserve">Therefore, it would be in order for the council to authorize the treasurer to issue a check in the amount </w:t>
      </w:r>
      <w:r w:rsidR="00B40A80">
        <w:rPr>
          <w:rFonts w:ascii="Arial" w:hAnsi="Arial" w:cs="Arial"/>
        </w:rPr>
        <w:t xml:space="preserve">of $35.00 payable to Juanita Campbell, 842 </w:t>
      </w:r>
      <w:proofErr w:type="spellStart"/>
      <w:r w:rsidR="00B40A80">
        <w:rPr>
          <w:rFonts w:ascii="Arial" w:hAnsi="Arial" w:cs="Arial"/>
        </w:rPr>
        <w:t>Erudo</w:t>
      </w:r>
      <w:proofErr w:type="spellEnd"/>
      <w:r w:rsidR="00B40A80">
        <w:rPr>
          <w:rFonts w:ascii="Arial" w:hAnsi="Arial" w:cs="Arial"/>
        </w:rPr>
        <w:t xml:space="preserve"> Street, Linden, NJ 07036.</w:t>
      </w:r>
    </w:p>
    <w:p w14:paraId="304E544D" w14:textId="77777777" w:rsidR="006A3587" w:rsidRPr="00600CD9" w:rsidRDefault="006A3587" w:rsidP="006A3587">
      <w:pPr>
        <w:pStyle w:val="ListParagraph"/>
        <w:ind w:left="1080"/>
        <w:rPr>
          <w:rFonts w:ascii="Arial" w:hAnsi="Arial" w:cs="Arial"/>
        </w:rPr>
      </w:pPr>
    </w:p>
    <w:p w14:paraId="511B66EB" w14:textId="77777777" w:rsidR="00AE7FA2" w:rsidRDefault="00AE7FA2">
      <w:pPr>
        <w:rPr>
          <w:rFonts w:ascii="Arial" w:hAnsi="Arial" w:cs="Arial"/>
          <w:b/>
        </w:rPr>
      </w:pPr>
      <w:r>
        <w:rPr>
          <w:rFonts w:ascii="Arial" w:hAnsi="Arial" w:cs="Arial"/>
          <w:b/>
        </w:rPr>
        <w:br w:type="page"/>
      </w:r>
    </w:p>
    <w:p w14:paraId="1FF12603" w14:textId="585F0A4F" w:rsidR="00F36AFD" w:rsidRPr="00AD175B" w:rsidRDefault="00221469" w:rsidP="007C5EA6">
      <w:pPr>
        <w:rPr>
          <w:rFonts w:ascii="Arial" w:hAnsi="Arial" w:cs="Arial"/>
          <w:b/>
        </w:rPr>
      </w:pPr>
      <w:r w:rsidRPr="00AD175B">
        <w:rPr>
          <w:rFonts w:ascii="Arial" w:hAnsi="Arial" w:cs="Arial"/>
          <w:b/>
        </w:rPr>
        <w:lastRenderedPageBreak/>
        <w:t xml:space="preserve">(***) </w:t>
      </w:r>
      <w:r w:rsidRPr="00AD175B">
        <w:rPr>
          <w:rFonts w:ascii="Arial" w:hAnsi="Arial" w:cs="Arial"/>
          <w:b/>
        </w:rPr>
        <w:tab/>
        <w:t xml:space="preserve">CITY CLERK: </w:t>
      </w:r>
    </w:p>
    <w:p w14:paraId="014BFF49" w14:textId="7E973E8E" w:rsidR="005B2C2F" w:rsidRPr="00B94AE0" w:rsidRDefault="005B2C2F" w:rsidP="00B94AE0">
      <w:pPr>
        <w:pStyle w:val="ListParagraph"/>
        <w:numPr>
          <w:ilvl w:val="0"/>
          <w:numId w:val="11"/>
        </w:numPr>
        <w:spacing w:line="240" w:lineRule="auto"/>
        <w:ind w:hanging="720"/>
        <w:rPr>
          <w:rFonts w:ascii="Arial" w:hAnsi="Arial" w:cs="Arial"/>
        </w:rPr>
      </w:pPr>
      <w:r w:rsidRPr="00B94AE0">
        <w:rPr>
          <w:rFonts w:ascii="Arial" w:hAnsi="Arial" w:cs="Arial"/>
        </w:rPr>
        <w:t>Requesting approval of the follow bingo/raffle applications which were submitted to the</w:t>
      </w:r>
    </w:p>
    <w:p w14:paraId="5B8D3DDA" w14:textId="77777777" w:rsidR="005B2C2F" w:rsidRPr="00AD175B" w:rsidRDefault="005B2C2F" w:rsidP="005B2C2F">
      <w:pPr>
        <w:pStyle w:val="ListParagraph"/>
        <w:rPr>
          <w:rFonts w:ascii="Arial" w:hAnsi="Arial" w:cs="Arial"/>
        </w:rPr>
      </w:pPr>
      <w:r w:rsidRPr="00AD175B">
        <w:rPr>
          <w:rFonts w:ascii="Arial" w:hAnsi="Arial" w:cs="Arial"/>
        </w:rPr>
        <w:t>Clerk’s Office:</w:t>
      </w:r>
    </w:p>
    <w:p w14:paraId="548AC616" w14:textId="33AC9738" w:rsidR="005B2C2F" w:rsidRPr="00AD175B" w:rsidRDefault="005B2C2F" w:rsidP="005B2C2F">
      <w:pPr>
        <w:pStyle w:val="ListParagraph"/>
        <w:rPr>
          <w:rFonts w:ascii="Arial" w:hAnsi="Arial" w:cs="Arial"/>
          <w:u w:val="single"/>
        </w:rPr>
      </w:pPr>
      <w:r w:rsidRPr="00AD175B">
        <w:rPr>
          <w:rFonts w:ascii="Arial" w:hAnsi="Arial" w:cs="Arial"/>
          <w:u w:val="single"/>
        </w:rPr>
        <w:t>Application Number</w:t>
      </w:r>
      <w:r w:rsidRPr="00AD175B">
        <w:rPr>
          <w:rFonts w:ascii="Arial" w:hAnsi="Arial" w:cs="Arial"/>
        </w:rPr>
        <w:tab/>
      </w:r>
      <w:r w:rsidRPr="00AD175B">
        <w:rPr>
          <w:rFonts w:ascii="Arial" w:hAnsi="Arial" w:cs="Arial"/>
          <w:u w:val="single"/>
        </w:rPr>
        <w:t xml:space="preserve">Applicant </w:t>
      </w:r>
      <w:r w:rsidRPr="00AD175B">
        <w:rPr>
          <w:rFonts w:ascii="Arial" w:hAnsi="Arial" w:cs="Arial"/>
        </w:rPr>
        <w:tab/>
      </w:r>
      <w:r w:rsidRPr="00AD175B">
        <w:rPr>
          <w:rFonts w:ascii="Arial" w:hAnsi="Arial" w:cs="Arial"/>
        </w:rPr>
        <w:tab/>
      </w:r>
      <w:r w:rsidR="002B4B26">
        <w:rPr>
          <w:rFonts w:ascii="Arial" w:hAnsi="Arial" w:cs="Arial"/>
        </w:rPr>
        <w:tab/>
      </w:r>
      <w:r w:rsidRPr="00AD175B">
        <w:rPr>
          <w:rFonts w:ascii="Arial" w:hAnsi="Arial" w:cs="Arial"/>
          <w:u w:val="single"/>
        </w:rPr>
        <w:t>Game</w:t>
      </w:r>
      <w:r w:rsidRPr="00AD175B">
        <w:rPr>
          <w:rFonts w:ascii="Arial" w:hAnsi="Arial" w:cs="Arial"/>
        </w:rPr>
        <w:tab/>
      </w:r>
      <w:r w:rsidRPr="00AD175B">
        <w:rPr>
          <w:rFonts w:ascii="Arial" w:hAnsi="Arial" w:cs="Arial"/>
        </w:rPr>
        <w:tab/>
      </w:r>
      <w:r w:rsidRPr="00AD175B">
        <w:rPr>
          <w:rFonts w:ascii="Arial" w:hAnsi="Arial" w:cs="Arial"/>
          <w:u w:val="single"/>
        </w:rPr>
        <w:t xml:space="preserve">Fees Collected </w:t>
      </w:r>
    </w:p>
    <w:p w14:paraId="3D0A8436" w14:textId="4E076C4E" w:rsidR="00B46224" w:rsidRDefault="005B2C2F" w:rsidP="002B4B26">
      <w:pPr>
        <w:rPr>
          <w:rFonts w:ascii="Arial" w:hAnsi="Arial" w:cs="Arial"/>
          <w:sz w:val="24"/>
          <w:szCs w:val="24"/>
        </w:rPr>
      </w:pPr>
      <w:r w:rsidRPr="00AD175B">
        <w:rPr>
          <w:rFonts w:ascii="Arial" w:hAnsi="Arial" w:cs="Arial"/>
          <w:b/>
          <w:sz w:val="24"/>
          <w:szCs w:val="24"/>
        </w:rPr>
        <w:tab/>
      </w:r>
      <w:r w:rsidR="002B4B26">
        <w:rPr>
          <w:rFonts w:ascii="Arial" w:hAnsi="Arial" w:cs="Arial"/>
          <w:sz w:val="24"/>
          <w:szCs w:val="24"/>
        </w:rPr>
        <w:t>RA-1602</w:t>
      </w:r>
      <w:r w:rsidR="002B4B26">
        <w:rPr>
          <w:rFonts w:ascii="Arial" w:hAnsi="Arial" w:cs="Arial"/>
          <w:sz w:val="24"/>
          <w:szCs w:val="24"/>
        </w:rPr>
        <w:tab/>
      </w:r>
      <w:r w:rsidR="002B4B26">
        <w:rPr>
          <w:rFonts w:ascii="Arial" w:hAnsi="Arial" w:cs="Arial"/>
          <w:sz w:val="24"/>
          <w:szCs w:val="24"/>
        </w:rPr>
        <w:tab/>
        <w:t xml:space="preserve">Highland Avenue PTA </w:t>
      </w:r>
      <w:r w:rsidR="002B4B26">
        <w:rPr>
          <w:rFonts w:ascii="Arial" w:hAnsi="Arial" w:cs="Arial"/>
          <w:sz w:val="24"/>
          <w:szCs w:val="24"/>
        </w:rPr>
        <w:tab/>
        <w:t xml:space="preserve">50/50 </w:t>
      </w:r>
      <w:r w:rsidR="002B4B26">
        <w:rPr>
          <w:rFonts w:ascii="Arial" w:hAnsi="Arial" w:cs="Arial"/>
          <w:sz w:val="24"/>
          <w:szCs w:val="24"/>
        </w:rPr>
        <w:tab/>
      </w:r>
      <w:r w:rsidR="002B4B26">
        <w:rPr>
          <w:rFonts w:ascii="Arial" w:hAnsi="Arial" w:cs="Arial"/>
          <w:sz w:val="24"/>
          <w:szCs w:val="24"/>
        </w:rPr>
        <w:tab/>
        <w:t>$20.00</w:t>
      </w:r>
    </w:p>
    <w:p w14:paraId="40F9E65E" w14:textId="6993A352" w:rsidR="002B4B26" w:rsidRDefault="002B4B26" w:rsidP="002B4B26">
      <w:pPr>
        <w:rPr>
          <w:rFonts w:ascii="Arial" w:hAnsi="Arial" w:cs="Arial"/>
          <w:sz w:val="24"/>
          <w:szCs w:val="24"/>
        </w:rPr>
      </w:pPr>
      <w:r>
        <w:rPr>
          <w:rFonts w:ascii="Arial" w:hAnsi="Arial" w:cs="Arial"/>
          <w:sz w:val="24"/>
          <w:szCs w:val="24"/>
        </w:rPr>
        <w:tab/>
        <w:t xml:space="preserve">RA-1603 </w:t>
      </w:r>
      <w:r>
        <w:rPr>
          <w:rFonts w:ascii="Arial" w:hAnsi="Arial" w:cs="Arial"/>
          <w:sz w:val="24"/>
          <w:szCs w:val="24"/>
        </w:rPr>
        <w:tab/>
      </w:r>
      <w:r>
        <w:rPr>
          <w:rFonts w:ascii="Arial" w:hAnsi="Arial" w:cs="Arial"/>
          <w:sz w:val="24"/>
          <w:szCs w:val="24"/>
        </w:rPr>
        <w:tab/>
        <w:t xml:space="preserve">Highland Avenue PTA </w:t>
      </w:r>
      <w:r>
        <w:rPr>
          <w:rFonts w:ascii="Arial" w:hAnsi="Arial" w:cs="Arial"/>
          <w:sz w:val="24"/>
          <w:szCs w:val="24"/>
        </w:rPr>
        <w:tab/>
        <w:t xml:space="preserve">Tricky Tray </w:t>
      </w:r>
      <w:r>
        <w:rPr>
          <w:rFonts w:ascii="Arial" w:hAnsi="Arial" w:cs="Arial"/>
          <w:sz w:val="24"/>
          <w:szCs w:val="24"/>
        </w:rPr>
        <w:tab/>
        <w:t>$20.00</w:t>
      </w:r>
    </w:p>
    <w:p w14:paraId="1FA5BAD5" w14:textId="7A638E82" w:rsidR="00AE7FA2" w:rsidRDefault="00AE7FA2" w:rsidP="002B4B26">
      <w:pPr>
        <w:rPr>
          <w:rFonts w:ascii="Arial" w:hAnsi="Arial" w:cs="Arial"/>
          <w:sz w:val="24"/>
          <w:szCs w:val="24"/>
        </w:rPr>
      </w:pPr>
      <w:r>
        <w:rPr>
          <w:rFonts w:ascii="Arial" w:hAnsi="Arial" w:cs="Arial"/>
          <w:sz w:val="24"/>
          <w:szCs w:val="24"/>
        </w:rPr>
        <w:tab/>
        <w:t xml:space="preserve">RA-1604 </w:t>
      </w:r>
      <w:r>
        <w:rPr>
          <w:rFonts w:ascii="Arial" w:hAnsi="Arial" w:cs="Arial"/>
          <w:sz w:val="24"/>
          <w:szCs w:val="24"/>
        </w:rPr>
        <w:tab/>
      </w:r>
      <w:r>
        <w:rPr>
          <w:rFonts w:ascii="Arial" w:hAnsi="Arial" w:cs="Arial"/>
          <w:sz w:val="24"/>
          <w:szCs w:val="24"/>
        </w:rPr>
        <w:tab/>
        <w:t xml:space="preserve">School #9 PTA </w:t>
      </w:r>
      <w:r>
        <w:rPr>
          <w:rFonts w:ascii="Arial" w:hAnsi="Arial" w:cs="Arial"/>
          <w:sz w:val="24"/>
          <w:szCs w:val="24"/>
        </w:rPr>
        <w:tab/>
      </w:r>
      <w:r>
        <w:rPr>
          <w:rFonts w:ascii="Arial" w:hAnsi="Arial" w:cs="Arial"/>
          <w:sz w:val="24"/>
          <w:szCs w:val="24"/>
        </w:rPr>
        <w:tab/>
        <w:t xml:space="preserve">50/50 </w:t>
      </w:r>
      <w:r>
        <w:rPr>
          <w:rFonts w:ascii="Arial" w:hAnsi="Arial" w:cs="Arial"/>
          <w:sz w:val="24"/>
          <w:szCs w:val="24"/>
        </w:rPr>
        <w:tab/>
      </w:r>
      <w:r>
        <w:rPr>
          <w:rFonts w:ascii="Arial" w:hAnsi="Arial" w:cs="Arial"/>
          <w:sz w:val="24"/>
          <w:szCs w:val="24"/>
        </w:rPr>
        <w:tab/>
        <w:t>$20.00</w:t>
      </w:r>
    </w:p>
    <w:p w14:paraId="14B7CD51" w14:textId="0F4E43D0" w:rsidR="000466FC" w:rsidRDefault="000466FC" w:rsidP="002B4B26">
      <w:pPr>
        <w:rPr>
          <w:rFonts w:ascii="Arial" w:hAnsi="Arial" w:cs="Arial"/>
          <w:sz w:val="24"/>
          <w:szCs w:val="24"/>
        </w:rPr>
      </w:pPr>
      <w:r>
        <w:rPr>
          <w:rFonts w:ascii="Arial" w:hAnsi="Arial" w:cs="Arial"/>
          <w:sz w:val="24"/>
          <w:szCs w:val="24"/>
        </w:rPr>
        <w:tab/>
        <w:t xml:space="preserve">RA-1605 </w:t>
      </w:r>
      <w:r>
        <w:rPr>
          <w:rFonts w:ascii="Arial" w:hAnsi="Arial" w:cs="Arial"/>
          <w:sz w:val="24"/>
          <w:szCs w:val="24"/>
        </w:rPr>
        <w:tab/>
      </w:r>
      <w:r>
        <w:rPr>
          <w:rFonts w:ascii="Arial" w:hAnsi="Arial" w:cs="Arial"/>
          <w:sz w:val="24"/>
          <w:szCs w:val="24"/>
        </w:rPr>
        <w:tab/>
        <w:t xml:space="preserve">School #9 PTA </w:t>
      </w:r>
      <w:r>
        <w:rPr>
          <w:rFonts w:ascii="Arial" w:hAnsi="Arial" w:cs="Arial"/>
          <w:sz w:val="24"/>
          <w:szCs w:val="24"/>
        </w:rPr>
        <w:tab/>
      </w:r>
      <w:r>
        <w:rPr>
          <w:rFonts w:ascii="Arial" w:hAnsi="Arial" w:cs="Arial"/>
          <w:sz w:val="24"/>
          <w:szCs w:val="24"/>
        </w:rPr>
        <w:tab/>
        <w:t xml:space="preserve">Tricky Tray </w:t>
      </w:r>
      <w:r>
        <w:rPr>
          <w:rFonts w:ascii="Arial" w:hAnsi="Arial" w:cs="Arial"/>
          <w:sz w:val="24"/>
          <w:szCs w:val="24"/>
        </w:rPr>
        <w:tab/>
        <w:t>$20.00</w:t>
      </w:r>
    </w:p>
    <w:p w14:paraId="4804D887" w14:textId="77777777" w:rsidR="006A3587" w:rsidRDefault="006A3587" w:rsidP="002B4B26">
      <w:pPr>
        <w:rPr>
          <w:rFonts w:ascii="Arial" w:hAnsi="Arial" w:cs="Arial"/>
          <w:sz w:val="24"/>
          <w:szCs w:val="24"/>
        </w:rPr>
      </w:pPr>
    </w:p>
    <w:p w14:paraId="7CF3829D" w14:textId="34064C65" w:rsidR="006A3587" w:rsidRDefault="0070404B" w:rsidP="002B4B26">
      <w:pPr>
        <w:rPr>
          <w:rFonts w:ascii="Arial" w:hAnsi="Arial" w:cs="Arial"/>
          <w:b/>
        </w:rPr>
      </w:pPr>
      <w:r>
        <w:rPr>
          <w:rFonts w:ascii="Arial" w:hAnsi="Arial" w:cs="Arial"/>
          <w:b/>
          <w:sz w:val="24"/>
          <w:szCs w:val="24"/>
        </w:rPr>
        <w:t xml:space="preserve">(***) </w:t>
      </w:r>
      <w:r>
        <w:rPr>
          <w:rFonts w:ascii="Arial" w:hAnsi="Arial" w:cs="Arial"/>
          <w:b/>
          <w:sz w:val="24"/>
          <w:szCs w:val="24"/>
        </w:rPr>
        <w:tab/>
      </w:r>
      <w:r w:rsidRPr="0070404B">
        <w:rPr>
          <w:rFonts w:ascii="Arial" w:hAnsi="Arial" w:cs="Arial"/>
          <w:b/>
        </w:rPr>
        <w:t>MAYOR DEREK ARMSTEAD:</w:t>
      </w:r>
    </w:p>
    <w:p w14:paraId="12991997" w14:textId="2D46DBB6" w:rsidR="00F765E7" w:rsidRDefault="00C941B9" w:rsidP="00F765E7">
      <w:pPr>
        <w:pStyle w:val="ListParagraph"/>
        <w:numPr>
          <w:ilvl w:val="0"/>
          <w:numId w:val="11"/>
        </w:numPr>
        <w:ind w:hanging="720"/>
        <w:rPr>
          <w:rFonts w:ascii="Arial" w:hAnsi="Arial" w:cs="Arial"/>
        </w:rPr>
      </w:pPr>
      <w:r>
        <w:rPr>
          <w:rFonts w:ascii="Arial" w:hAnsi="Arial" w:cs="Arial"/>
        </w:rPr>
        <w:t xml:space="preserve">Advising that he has reappointed the following individuals to the listed Board: </w:t>
      </w:r>
    </w:p>
    <w:p w14:paraId="1BA53DF7" w14:textId="1267AAB0" w:rsidR="00C941B9" w:rsidRDefault="00C941B9" w:rsidP="00C941B9">
      <w:pPr>
        <w:pStyle w:val="ListParagraph"/>
        <w:rPr>
          <w:rFonts w:ascii="Arial" w:hAnsi="Arial" w:cs="Arial"/>
          <w:u w:val="single"/>
        </w:rPr>
      </w:pPr>
      <w:r>
        <w:rPr>
          <w:rFonts w:ascii="Arial" w:hAnsi="Arial" w:cs="Arial"/>
          <w:u w:val="single"/>
        </w:rPr>
        <w:t xml:space="preserve">Local Assistance Board </w:t>
      </w:r>
    </w:p>
    <w:p w14:paraId="0C95F428" w14:textId="07F99315" w:rsidR="00D335AE" w:rsidRDefault="00D335AE" w:rsidP="00C941B9">
      <w:pPr>
        <w:pStyle w:val="ListParagraph"/>
        <w:rPr>
          <w:rFonts w:ascii="Arial" w:hAnsi="Arial" w:cs="Arial"/>
        </w:rPr>
      </w:pPr>
      <w:r>
        <w:rPr>
          <w:rFonts w:ascii="Arial" w:hAnsi="Arial" w:cs="Arial"/>
        </w:rPr>
        <w:t xml:space="preserve">Jeffrey </w:t>
      </w:r>
      <w:proofErr w:type="spellStart"/>
      <w:r>
        <w:rPr>
          <w:rFonts w:ascii="Arial" w:hAnsi="Arial" w:cs="Arial"/>
        </w:rPr>
        <w:t>Krowicki</w:t>
      </w:r>
      <w:proofErr w:type="spellEnd"/>
      <w:r>
        <w:rPr>
          <w:rFonts w:ascii="Arial" w:hAnsi="Arial" w:cs="Arial"/>
        </w:rPr>
        <w:t xml:space="preserve"> 1/1/2017 – 12/31/2018</w:t>
      </w:r>
    </w:p>
    <w:p w14:paraId="03443057" w14:textId="77777777" w:rsidR="00285288" w:rsidRDefault="00285288" w:rsidP="00C941B9">
      <w:pPr>
        <w:pStyle w:val="ListParagraph"/>
        <w:rPr>
          <w:rFonts w:ascii="Arial" w:hAnsi="Arial" w:cs="Arial"/>
        </w:rPr>
      </w:pPr>
    </w:p>
    <w:p w14:paraId="69FF37CB" w14:textId="7F0C5DCE" w:rsidR="00285288" w:rsidRDefault="00285288" w:rsidP="00C941B9">
      <w:pPr>
        <w:pStyle w:val="ListParagraph"/>
        <w:rPr>
          <w:rFonts w:ascii="Arial" w:hAnsi="Arial" w:cs="Arial"/>
        </w:rPr>
      </w:pPr>
      <w:r>
        <w:rPr>
          <w:rFonts w:ascii="Arial" w:hAnsi="Arial" w:cs="Arial"/>
          <w:u w:val="single"/>
        </w:rPr>
        <w:t>Library Board</w:t>
      </w:r>
    </w:p>
    <w:p w14:paraId="3CBBF621" w14:textId="77777777" w:rsidR="00100126" w:rsidRDefault="003630E3" w:rsidP="00C941B9">
      <w:pPr>
        <w:pStyle w:val="ListParagraph"/>
        <w:rPr>
          <w:rFonts w:ascii="Arial" w:hAnsi="Arial" w:cs="Arial"/>
        </w:rPr>
      </w:pPr>
      <w:r>
        <w:rPr>
          <w:rFonts w:ascii="Arial" w:hAnsi="Arial" w:cs="Arial"/>
        </w:rPr>
        <w:t>Robert Ayres 1/1/2017 – 12/31/2021</w:t>
      </w:r>
    </w:p>
    <w:p w14:paraId="0F59F0CC" w14:textId="77777777" w:rsidR="00100126" w:rsidRDefault="00100126" w:rsidP="00C941B9">
      <w:pPr>
        <w:pStyle w:val="ListParagraph"/>
        <w:rPr>
          <w:rFonts w:ascii="Arial" w:hAnsi="Arial" w:cs="Arial"/>
        </w:rPr>
      </w:pPr>
    </w:p>
    <w:p w14:paraId="51A54514" w14:textId="77777777" w:rsidR="00DA24EA" w:rsidRDefault="00553658" w:rsidP="00C941B9">
      <w:pPr>
        <w:pStyle w:val="ListParagraph"/>
        <w:rPr>
          <w:rFonts w:ascii="Arial" w:hAnsi="Arial" w:cs="Arial"/>
          <w:u w:val="single"/>
        </w:rPr>
      </w:pPr>
      <w:r>
        <w:rPr>
          <w:rFonts w:ascii="Arial" w:hAnsi="Arial" w:cs="Arial"/>
          <w:u w:val="single"/>
        </w:rPr>
        <w:t xml:space="preserve">Planning Board </w:t>
      </w:r>
    </w:p>
    <w:p w14:paraId="7A54C147" w14:textId="119ECB59" w:rsidR="005F22B9" w:rsidRDefault="005F22B9" w:rsidP="00C941B9">
      <w:pPr>
        <w:pStyle w:val="ListParagraph"/>
        <w:rPr>
          <w:rFonts w:ascii="Arial" w:hAnsi="Arial" w:cs="Arial"/>
        </w:rPr>
      </w:pPr>
      <w:r>
        <w:rPr>
          <w:rFonts w:ascii="Arial" w:hAnsi="Arial" w:cs="Arial"/>
        </w:rPr>
        <w:t>Reappointments:</w:t>
      </w:r>
    </w:p>
    <w:p w14:paraId="4BFEC739" w14:textId="106BC630" w:rsidR="005F22B9" w:rsidRDefault="00DA24EA" w:rsidP="00C941B9">
      <w:pPr>
        <w:pStyle w:val="ListParagraph"/>
        <w:rPr>
          <w:rFonts w:ascii="Arial" w:hAnsi="Arial" w:cs="Arial"/>
        </w:rPr>
      </w:pPr>
      <w:r>
        <w:rPr>
          <w:rFonts w:ascii="Arial" w:hAnsi="Arial" w:cs="Arial"/>
        </w:rPr>
        <w:t>Michael Anderson, Alternate #1 effective January 1, 2017 and terminating December 31, 2018.</w:t>
      </w:r>
    </w:p>
    <w:p w14:paraId="04FCAA17" w14:textId="6C15F17F" w:rsidR="00CF0EA5" w:rsidRDefault="00CF0EA5" w:rsidP="00C941B9">
      <w:pPr>
        <w:pStyle w:val="ListParagraph"/>
        <w:rPr>
          <w:rFonts w:ascii="Arial" w:hAnsi="Arial" w:cs="Arial"/>
        </w:rPr>
      </w:pPr>
      <w:proofErr w:type="spellStart"/>
      <w:r>
        <w:rPr>
          <w:rFonts w:ascii="Arial" w:hAnsi="Arial" w:cs="Arial"/>
        </w:rPr>
        <w:t>Noya</w:t>
      </w:r>
      <w:proofErr w:type="spellEnd"/>
      <w:r>
        <w:rPr>
          <w:rFonts w:ascii="Arial" w:hAnsi="Arial" w:cs="Arial"/>
        </w:rPr>
        <w:t xml:space="preserve"> </w:t>
      </w:r>
      <w:proofErr w:type="spellStart"/>
      <w:r>
        <w:rPr>
          <w:rFonts w:ascii="Arial" w:hAnsi="Arial" w:cs="Arial"/>
        </w:rPr>
        <w:t>Edem</w:t>
      </w:r>
      <w:proofErr w:type="spellEnd"/>
      <w:r>
        <w:rPr>
          <w:rFonts w:ascii="Arial" w:hAnsi="Arial" w:cs="Arial"/>
        </w:rPr>
        <w:t>, Alternate #2 effective January 1, 2017 and terminating December 31, 2018.</w:t>
      </w:r>
    </w:p>
    <w:p w14:paraId="5506B8B0" w14:textId="77777777" w:rsidR="00C70119" w:rsidRDefault="00BE50EF" w:rsidP="00C941B9">
      <w:pPr>
        <w:pStyle w:val="ListParagraph"/>
        <w:rPr>
          <w:rFonts w:ascii="Arial" w:hAnsi="Arial" w:cs="Arial"/>
        </w:rPr>
      </w:pPr>
      <w:r>
        <w:rPr>
          <w:rFonts w:ascii="Arial" w:hAnsi="Arial" w:cs="Arial"/>
        </w:rPr>
        <w:t xml:space="preserve">Armand </w:t>
      </w:r>
      <w:proofErr w:type="spellStart"/>
      <w:r w:rsidR="006C0A3D">
        <w:rPr>
          <w:rFonts w:ascii="Arial" w:hAnsi="Arial" w:cs="Arial"/>
        </w:rPr>
        <w:t>Fioletti</w:t>
      </w:r>
      <w:proofErr w:type="spellEnd"/>
      <w:r w:rsidR="006C0A3D">
        <w:rPr>
          <w:rFonts w:ascii="Arial" w:hAnsi="Arial" w:cs="Arial"/>
        </w:rPr>
        <w:t xml:space="preserve"> effective January 1, 2017 and terminating December 31, 2018.</w:t>
      </w:r>
    </w:p>
    <w:p w14:paraId="4A4F8451" w14:textId="77777777" w:rsidR="00C70119" w:rsidRDefault="00C70119" w:rsidP="00C941B9">
      <w:pPr>
        <w:pStyle w:val="ListParagraph"/>
        <w:rPr>
          <w:rFonts w:ascii="Arial" w:hAnsi="Arial" w:cs="Arial"/>
        </w:rPr>
      </w:pPr>
    </w:p>
    <w:p w14:paraId="6793FE26" w14:textId="77777777" w:rsidR="00C70119" w:rsidRDefault="00C70119" w:rsidP="00C941B9">
      <w:pPr>
        <w:pStyle w:val="ListParagraph"/>
        <w:rPr>
          <w:rFonts w:ascii="Arial" w:hAnsi="Arial" w:cs="Arial"/>
        </w:rPr>
      </w:pPr>
      <w:r>
        <w:rPr>
          <w:rFonts w:ascii="Arial" w:hAnsi="Arial" w:cs="Arial"/>
        </w:rPr>
        <w:t xml:space="preserve">Appointing: </w:t>
      </w:r>
      <w:r>
        <w:rPr>
          <w:rFonts w:ascii="Arial" w:hAnsi="Arial" w:cs="Arial"/>
        </w:rPr>
        <w:tab/>
      </w:r>
    </w:p>
    <w:p w14:paraId="750F22C1" w14:textId="77777777" w:rsidR="006C3791" w:rsidRDefault="00C70119" w:rsidP="00C941B9">
      <w:pPr>
        <w:pStyle w:val="ListParagraph"/>
        <w:rPr>
          <w:rFonts w:ascii="Arial" w:hAnsi="Arial" w:cs="Arial"/>
        </w:rPr>
      </w:pPr>
      <w:r>
        <w:rPr>
          <w:rFonts w:ascii="Arial" w:hAnsi="Arial" w:cs="Arial"/>
        </w:rPr>
        <w:t>Alan Fish effective January 1, 2017 and terminating December 31, 2020.</w:t>
      </w:r>
    </w:p>
    <w:p w14:paraId="6C716119" w14:textId="77777777" w:rsidR="00FF02B8" w:rsidRDefault="006C3791" w:rsidP="00C941B9">
      <w:pPr>
        <w:pStyle w:val="ListParagraph"/>
        <w:rPr>
          <w:rFonts w:ascii="Arial" w:hAnsi="Arial" w:cs="Arial"/>
        </w:rPr>
      </w:pPr>
      <w:r>
        <w:rPr>
          <w:rFonts w:ascii="Arial" w:hAnsi="Arial" w:cs="Arial"/>
        </w:rPr>
        <w:t xml:space="preserve">Felipe </w:t>
      </w:r>
      <w:proofErr w:type="spellStart"/>
      <w:r>
        <w:rPr>
          <w:rFonts w:ascii="Arial" w:hAnsi="Arial" w:cs="Arial"/>
        </w:rPr>
        <w:t>Cabezas</w:t>
      </w:r>
      <w:proofErr w:type="spellEnd"/>
      <w:r>
        <w:rPr>
          <w:rFonts w:ascii="Arial" w:hAnsi="Arial" w:cs="Arial"/>
        </w:rPr>
        <w:t xml:space="preserve"> effective January 1, 2017 and terminating December 31, 2020.</w:t>
      </w:r>
    </w:p>
    <w:p w14:paraId="69AD150B" w14:textId="77777777" w:rsidR="00200657" w:rsidRDefault="00200657" w:rsidP="00C941B9">
      <w:pPr>
        <w:pStyle w:val="ListParagraph"/>
        <w:rPr>
          <w:rFonts w:ascii="Arial" w:hAnsi="Arial" w:cs="Arial"/>
        </w:rPr>
      </w:pPr>
    </w:p>
    <w:p w14:paraId="300D2E40" w14:textId="1C894DD2" w:rsidR="00200657" w:rsidRDefault="00200657" w:rsidP="00200657">
      <w:pPr>
        <w:pStyle w:val="ListParagraph"/>
        <w:ind w:hanging="720"/>
        <w:rPr>
          <w:rFonts w:ascii="Arial" w:hAnsi="Arial" w:cs="Arial"/>
          <w:b/>
        </w:rPr>
      </w:pPr>
      <w:r>
        <w:rPr>
          <w:rFonts w:ascii="Arial" w:hAnsi="Arial" w:cs="Arial"/>
          <w:b/>
        </w:rPr>
        <w:t xml:space="preserve">(***) </w:t>
      </w:r>
      <w:r>
        <w:rPr>
          <w:rFonts w:ascii="Arial" w:hAnsi="Arial" w:cs="Arial"/>
          <w:b/>
        </w:rPr>
        <w:tab/>
        <w:t>MUNICIPAL TREASURER:</w:t>
      </w:r>
    </w:p>
    <w:p w14:paraId="3DD481EE" w14:textId="1AB90FCD" w:rsidR="00200657" w:rsidRPr="00C760DB" w:rsidRDefault="0061161F" w:rsidP="00200657">
      <w:pPr>
        <w:pStyle w:val="ListParagraph"/>
        <w:numPr>
          <w:ilvl w:val="0"/>
          <w:numId w:val="11"/>
        </w:numPr>
        <w:ind w:hanging="720"/>
        <w:rPr>
          <w:rFonts w:ascii="Arial" w:hAnsi="Arial" w:cs="Arial"/>
          <w:b/>
        </w:rPr>
      </w:pPr>
      <w:r>
        <w:rPr>
          <w:rFonts w:ascii="Arial" w:hAnsi="Arial" w:cs="Arial"/>
        </w:rPr>
        <w:t>Advising that the following City of Linden employee</w:t>
      </w:r>
      <w:r w:rsidR="009C2837">
        <w:rPr>
          <w:rFonts w:ascii="Arial" w:hAnsi="Arial" w:cs="Arial"/>
        </w:rPr>
        <w:t xml:space="preserve"> has filed for retirement:</w:t>
      </w:r>
    </w:p>
    <w:p w14:paraId="489FDF66" w14:textId="64E47E98" w:rsidR="00C760DB" w:rsidRDefault="00C760DB" w:rsidP="00C760DB">
      <w:pPr>
        <w:pStyle w:val="ListParagraph"/>
        <w:rPr>
          <w:rFonts w:ascii="Arial" w:hAnsi="Arial" w:cs="Arial"/>
          <w:u w:val="single"/>
        </w:rPr>
      </w:pPr>
      <w:r w:rsidRPr="00C760DB">
        <w:rPr>
          <w:rFonts w:ascii="Arial" w:hAnsi="Arial" w:cs="Arial"/>
          <w:u w:val="single"/>
        </w:rPr>
        <w:t>Department</w:t>
      </w:r>
      <w:r w:rsidR="00502772">
        <w:rPr>
          <w:rFonts w:ascii="Arial" w:hAnsi="Arial" w:cs="Arial"/>
        </w:rPr>
        <w:tab/>
      </w:r>
      <w:r w:rsidR="00502772">
        <w:rPr>
          <w:rFonts w:ascii="Arial" w:hAnsi="Arial" w:cs="Arial"/>
        </w:rPr>
        <w:tab/>
      </w:r>
      <w:r w:rsidR="00502772">
        <w:rPr>
          <w:rFonts w:ascii="Arial" w:hAnsi="Arial" w:cs="Arial"/>
          <w:u w:val="single"/>
        </w:rPr>
        <w:t>Employee</w:t>
      </w:r>
      <w:r w:rsidR="00502772">
        <w:rPr>
          <w:rFonts w:ascii="Arial" w:hAnsi="Arial" w:cs="Arial"/>
        </w:rPr>
        <w:tab/>
      </w:r>
      <w:r w:rsidR="00502772">
        <w:rPr>
          <w:rFonts w:ascii="Arial" w:hAnsi="Arial" w:cs="Arial"/>
        </w:rPr>
        <w:tab/>
      </w:r>
      <w:r w:rsidR="00502772">
        <w:rPr>
          <w:rFonts w:ascii="Arial" w:hAnsi="Arial" w:cs="Arial"/>
          <w:u w:val="single"/>
        </w:rPr>
        <w:t xml:space="preserve">Title </w:t>
      </w:r>
      <w:r w:rsidR="00502772">
        <w:rPr>
          <w:rFonts w:ascii="Arial" w:hAnsi="Arial" w:cs="Arial"/>
        </w:rPr>
        <w:tab/>
      </w:r>
      <w:r w:rsidR="00502772">
        <w:rPr>
          <w:rFonts w:ascii="Arial" w:hAnsi="Arial" w:cs="Arial"/>
        </w:rPr>
        <w:tab/>
      </w:r>
      <w:r w:rsidR="00502772">
        <w:rPr>
          <w:rFonts w:ascii="Arial" w:hAnsi="Arial" w:cs="Arial"/>
          <w:u w:val="single"/>
        </w:rPr>
        <w:t>Date</w:t>
      </w:r>
    </w:p>
    <w:p w14:paraId="2DCE4EA6" w14:textId="22051D5E" w:rsidR="00A0460A" w:rsidRPr="007323AF" w:rsidRDefault="007323AF" w:rsidP="00C760DB">
      <w:pPr>
        <w:pStyle w:val="ListParagraph"/>
        <w:rPr>
          <w:rFonts w:ascii="Arial" w:hAnsi="Arial" w:cs="Arial"/>
        </w:rPr>
      </w:pPr>
      <w:r>
        <w:rPr>
          <w:rFonts w:ascii="Arial" w:hAnsi="Arial" w:cs="Arial"/>
        </w:rPr>
        <w:t xml:space="preserve">Fire Department </w:t>
      </w:r>
      <w:r>
        <w:rPr>
          <w:rFonts w:ascii="Arial" w:hAnsi="Arial" w:cs="Arial"/>
        </w:rPr>
        <w:tab/>
        <w:t xml:space="preserve">Andrew </w:t>
      </w:r>
      <w:proofErr w:type="spellStart"/>
      <w:r>
        <w:rPr>
          <w:rFonts w:ascii="Arial" w:hAnsi="Arial" w:cs="Arial"/>
        </w:rPr>
        <w:t>Clinebell</w:t>
      </w:r>
      <w:proofErr w:type="spellEnd"/>
      <w:r>
        <w:rPr>
          <w:rFonts w:ascii="Arial" w:hAnsi="Arial" w:cs="Arial"/>
        </w:rPr>
        <w:tab/>
        <w:t>Fire Captain</w:t>
      </w:r>
      <w:r>
        <w:rPr>
          <w:rFonts w:ascii="Arial" w:hAnsi="Arial" w:cs="Arial"/>
        </w:rPr>
        <w:tab/>
        <w:t>March 1, 2017</w:t>
      </w:r>
    </w:p>
    <w:p w14:paraId="01905FD5" w14:textId="77777777" w:rsidR="00C760DB" w:rsidRPr="00200657" w:rsidRDefault="00C760DB" w:rsidP="00C760DB">
      <w:pPr>
        <w:pStyle w:val="ListParagraph"/>
        <w:rPr>
          <w:rFonts w:ascii="Arial" w:hAnsi="Arial" w:cs="Arial"/>
          <w:b/>
        </w:rPr>
      </w:pPr>
    </w:p>
    <w:p w14:paraId="21DF2B2A" w14:textId="77777777" w:rsidR="00FF02B8" w:rsidRDefault="00FF02B8" w:rsidP="00C941B9">
      <w:pPr>
        <w:pStyle w:val="ListParagraph"/>
        <w:rPr>
          <w:rFonts w:ascii="Arial" w:hAnsi="Arial" w:cs="Arial"/>
        </w:rPr>
      </w:pPr>
    </w:p>
    <w:p w14:paraId="323F56F3" w14:textId="5383A4A2" w:rsidR="00B22A93" w:rsidRDefault="00B22A93">
      <w:pPr>
        <w:rPr>
          <w:rFonts w:ascii="Arial" w:hAnsi="Arial" w:cs="Arial"/>
          <w:b/>
          <w:u w:val="single"/>
        </w:rPr>
      </w:pPr>
    </w:p>
    <w:p w14:paraId="2CB64D54" w14:textId="055F40A3" w:rsidR="00F1738D" w:rsidRPr="007E62F4" w:rsidRDefault="00F1738D" w:rsidP="00F1738D">
      <w:pPr>
        <w:jc w:val="center"/>
        <w:rPr>
          <w:rFonts w:ascii="Arial" w:hAnsi="Arial" w:cs="Arial"/>
          <w:b/>
          <w:u w:val="single"/>
        </w:rPr>
      </w:pPr>
      <w:r w:rsidRPr="007E62F4">
        <w:rPr>
          <w:rFonts w:ascii="Arial" w:hAnsi="Arial" w:cs="Arial"/>
          <w:b/>
          <w:u w:val="single"/>
        </w:rPr>
        <w:t>RESOLUTIONS</w:t>
      </w:r>
    </w:p>
    <w:p w14:paraId="68C1618F" w14:textId="77777777" w:rsidR="00F1738D" w:rsidRDefault="00F1738D" w:rsidP="00F1738D">
      <w:pPr>
        <w:jc w:val="center"/>
        <w:rPr>
          <w:rFonts w:ascii="Arial" w:hAnsi="Arial" w:cs="Arial"/>
          <w:b/>
        </w:rPr>
      </w:pPr>
    </w:p>
    <w:p w14:paraId="5DC8A72E" w14:textId="77777777" w:rsidR="00F1738D" w:rsidRDefault="00556909" w:rsidP="00F1738D">
      <w:pPr>
        <w:rPr>
          <w:rFonts w:ascii="Arial" w:hAnsi="Arial" w:cs="Arial"/>
          <w:b/>
        </w:rPr>
      </w:pPr>
      <w:r>
        <w:rPr>
          <w:rFonts w:ascii="Arial" w:hAnsi="Arial" w:cs="Arial"/>
          <w:b/>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14:paraId="06461EFD" w14:textId="77777777" w:rsidR="007E21F4" w:rsidRDefault="007E21F4" w:rsidP="00974CDF">
      <w:pPr>
        <w:rPr>
          <w:b/>
        </w:rPr>
      </w:pPr>
    </w:p>
    <w:p w14:paraId="5629B2D8" w14:textId="65A0E08B" w:rsidR="00974CDF" w:rsidRDefault="00974CDF" w:rsidP="00DD4FBA">
      <w:pPr>
        <w:pStyle w:val="ListParagraph"/>
        <w:numPr>
          <w:ilvl w:val="1"/>
          <w:numId w:val="16"/>
        </w:numPr>
        <w:ind w:hanging="885"/>
      </w:pPr>
      <w:r>
        <w:t xml:space="preserve">Resolution approving the submission of a grant application and the execution of a grant agreement with the New Jersey Department of Transportation for the Elizabeth Ave Streetscape and pedestrian safety Improvements project. </w:t>
      </w:r>
    </w:p>
    <w:p w14:paraId="18BEE53C" w14:textId="77777777" w:rsidR="00974CDF" w:rsidRDefault="00974CDF" w:rsidP="00974CDF">
      <w:pPr>
        <w:pStyle w:val="ListParagraph"/>
      </w:pPr>
    </w:p>
    <w:p w14:paraId="6E6CDD53" w14:textId="15274A08" w:rsidR="00974CDF" w:rsidRDefault="00974CDF" w:rsidP="00DD4FBA">
      <w:pPr>
        <w:pStyle w:val="ListParagraph"/>
        <w:numPr>
          <w:ilvl w:val="1"/>
          <w:numId w:val="16"/>
        </w:numPr>
        <w:ind w:hanging="885"/>
      </w:pPr>
      <w:r>
        <w:t xml:space="preserve">Resolution approving certain payments made by the Municipal Treasurer during the month of January, 2017, which do not appear on the claims list. </w:t>
      </w:r>
    </w:p>
    <w:p w14:paraId="6173B1A3" w14:textId="77777777" w:rsidR="00974CDF" w:rsidRDefault="00974CDF" w:rsidP="00974CDF">
      <w:pPr>
        <w:pStyle w:val="ListParagraph"/>
      </w:pPr>
    </w:p>
    <w:p w14:paraId="2E72970D" w14:textId="1C9EC4CD" w:rsidR="00974CDF" w:rsidRDefault="00974CDF" w:rsidP="00DD4FBA">
      <w:pPr>
        <w:pStyle w:val="ListParagraph"/>
        <w:numPr>
          <w:ilvl w:val="1"/>
          <w:numId w:val="16"/>
        </w:numPr>
        <w:ind w:hanging="885"/>
      </w:pPr>
      <w:r>
        <w:t xml:space="preserve">Resolution approving the award of a contract to Pascack Data Services, at their bid of $67,413.57 for a </w:t>
      </w:r>
      <w:proofErr w:type="spellStart"/>
      <w:r>
        <w:t>Leibert</w:t>
      </w:r>
      <w:proofErr w:type="spellEnd"/>
      <w:r>
        <w:t xml:space="preserve"> Cooling System.</w:t>
      </w:r>
    </w:p>
    <w:p w14:paraId="7D19A995" w14:textId="77777777" w:rsidR="00974CDF" w:rsidRDefault="00974CDF" w:rsidP="00974CDF">
      <w:pPr>
        <w:pStyle w:val="ListParagraph"/>
      </w:pPr>
    </w:p>
    <w:p w14:paraId="5C8BAD7E" w14:textId="5A00BC38" w:rsidR="00974CDF" w:rsidRDefault="00974CDF" w:rsidP="00DD4FBA">
      <w:pPr>
        <w:pStyle w:val="ListParagraph"/>
        <w:numPr>
          <w:ilvl w:val="1"/>
          <w:numId w:val="16"/>
        </w:numPr>
        <w:ind w:hanging="885"/>
      </w:pPr>
      <w:r>
        <w:t xml:space="preserve">Resolution allowing Land Resource Solutions, LLC, to conduct a feasibility study of the City’s Landfill Master Plan, at no cost to the City. </w:t>
      </w:r>
    </w:p>
    <w:p w14:paraId="758B980E" w14:textId="77777777" w:rsidR="00974CDF" w:rsidRDefault="00974CDF" w:rsidP="00974CDF">
      <w:pPr>
        <w:pStyle w:val="ListParagraph"/>
      </w:pPr>
    </w:p>
    <w:p w14:paraId="075556C3" w14:textId="36C96671" w:rsidR="00974CDF" w:rsidRDefault="00974CDF" w:rsidP="00DD4FBA">
      <w:pPr>
        <w:pStyle w:val="ListParagraph"/>
        <w:numPr>
          <w:ilvl w:val="1"/>
          <w:numId w:val="16"/>
        </w:numPr>
        <w:ind w:hanging="885"/>
      </w:pPr>
      <w:r>
        <w:t xml:space="preserve">Resolution approving the submission of a grant application and the execution of a grant contract with New Jersey Department of Transportation for the Highway Safety Fund application 2016 project. </w:t>
      </w:r>
    </w:p>
    <w:p w14:paraId="6FEE2C1C" w14:textId="77777777" w:rsidR="00974CDF" w:rsidRDefault="00974CDF" w:rsidP="00974CDF">
      <w:pPr>
        <w:pStyle w:val="ListParagraph"/>
      </w:pPr>
    </w:p>
    <w:p w14:paraId="1F1F33FF" w14:textId="3EEF8D94" w:rsidR="00974CDF" w:rsidRDefault="00974CDF" w:rsidP="00DD4FBA">
      <w:pPr>
        <w:pStyle w:val="ListParagraph"/>
        <w:numPr>
          <w:ilvl w:val="1"/>
          <w:numId w:val="16"/>
        </w:numPr>
        <w:ind w:hanging="885"/>
      </w:pPr>
      <w:r>
        <w:lastRenderedPageBreak/>
        <w:t xml:space="preserve">Resolution amending a contract with the New Jersey Audubon Society, steward of the Linden Landfill to provide for additional funds for Tasks 1-6 in the amount of $28,260.00. </w:t>
      </w:r>
    </w:p>
    <w:p w14:paraId="0B1A8100" w14:textId="77777777" w:rsidR="00974CDF" w:rsidRDefault="00974CDF" w:rsidP="00974CDF">
      <w:pPr>
        <w:pStyle w:val="ListParagraph"/>
      </w:pPr>
    </w:p>
    <w:p w14:paraId="12D39BCB" w14:textId="28B623A5" w:rsidR="00974CDF" w:rsidRDefault="00974CDF" w:rsidP="00DD4FBA">
      <w:pPr>
        <w:pStyle w:val="ListParagraph"/>
        <w:numPr>
          <w:ilvl w:val="1"/>
          <w:numId w:val="16"/>
        </w:numPr>
        <w:ind w:hanging="885"/>
      </w:pPr>
      <w:r>
        <w:t xml:space="preserve">Resolution approving a contract with Remington, </w:t>
      </w:r>
      <w:proofErr w:type="spellStart"/>
      <w:r>
        <w:t>Vernick</w:t>
      </w:r>
      <w:proofErr w:type="spellEnd"/>
      <w:r>
        <w:t xml:space="preserve"> &amp; </w:t>
      </w:r>
      <w:proofErr w:type="spellStart"/>
      <w:r>
        <w:t>Arango</w:t>
      </w:r>
      <w:proofErr w:type="spellEnd"/>
      <w:r>
        <w:t xml:space="preserve"> Engineers for maintaining tax maps for the year 2017 in an amount not to exceed $2,000.00. </w:t>
      </w:r>
    </w:p>
    <w:p w14:paraId="5B0C7676" w14:textId="77777777" w:rsidR="00974CDF" w:rsidRDefault="00974CDF" w:rsidP="00974CDF">
      <w:pPr>
        <w:pStyle w:val="ListParagraph"/>
      </w:pPr>
    </w:p>
    <w:p w14:paraId="08298428" w14:textId="5F84728A" w:rsidR="00974CDF" w:rsidRDefault="00974CDF" w:rsidP="00DD4FBA">
      <w:pPr>
        <w:pStyle w:val="ListParagraph"/>
        <w:numPr>
          <w:ilvl w:val="1"/>
          <w:numId w:val="16"/>
        </w:numPr>
        <w:ind w:hanging="885"/>
      </w:pPr>
      <w:r>
        <w:t xml:space="preserve">Resolution to rescind Resolution No. 2016-250 entitled, “Resolution awarding the lease of property known as 384 N. Wood Avenue to ABA Equities, LLC in the City of Linden and Rescinding Resolutions No. 2012-220 and 2012-231” passed June 21, 2016 and Approved June 22, 2016. </w:t>
      </w:r>
    </w:p>
    <w:p w14:paraId="3BBFAC9A" w14:textId="77777777" w:rsidR="00974CDF" w:rsidRDefault="00974CDF" w:rsidP="00974CDF">
      <w:pPr>
        <w:pStyle w:val="ListParagraph"/>
      </w:pPr>
    </w:p>
    <w:p w14:paraId="434D6105" w14:textId="71EC3F97" w:rsidR="00974CDF" w:rsidRDefault="00974CDF" w:rsidP="00DD4FBA">
      <w:pPr>
        <w:pStyle w:val="ListParagraph"/>
        <w:numPr>
          <w:ilvl w:val="1"/>
          <w:numId w:val="16"/>
        </w:numPr>
        <w:ind w:hanging="885"/>
      </w:pPr>
      <w:r w:rsidRPr="00DD4FBA">
        <w:rPr>
          <w:rFonts w:ascii="Calibri" w:hAnsi="Calibri"/>
        </w:rPr>
        <w:t>Resolution</w:t>
      </w:r>
      <w:r>
        <w:t xml:space="preserve"> qualifying certain professionals to provide services for special counsel and engineering and environmental landfill services. </w:t>
      </w:r>
    </w:p>
    <w:p w14:paraId="0A8FC4D3" w14:textId="77777777" w:rsidR="00974CDF" w:rsidRDefault="00974CDF" w:rsidP="00974CDF">
      <w:pPr>
        <w:pStyle w:val="ListParagraph"/>
      </w:pPr>
    </w:p>
    <w:p w14:paraId="487E9B7C" w14:textId="7D8D690A" w:rsidR="00974CDF" w:rsidRDefault="00974CDF" w:rsidP="00DD4FBA">
      <w:pPr>
        <w:pStyle w:val="ListParagraph"/>
        <w:numPr>
          <w:ilvl w:val="1"/>
          <w:numId w:val="16"/>
        </w:numPr>
        <w:ind w:hanging="885"/>
      </w:pPr>
      <w:r>
        <w:t>Resolution declaring certain items surplus and authorizing their sale or disposition as they are not needed for government use. (Various books in the Law Department)</w:t>
      </w:r>
    </w:p>
    <w:p w14:paraId="3C1FACCE" w14:textId="77777777" w:rsidR="00974CDF" w:rsidRDefault="00974CDF" w:rsidP="00974CDF">
      <w:pPr>
        <w:pStyle w:val="ListParagraph"/>
      </w:pPr>
    </w:p>
    <w:p w14:paraId="26351CA0" w14:textId="70CFACCA" w:rsidR="00974CDF" w:rsidRDefault="00974CDF" w:rsidP="00DD4FBA">
      <w:pPr>
        <w:pStyle w:val="ListParagraph"/>
        <w:numPr>
          <w:ilvl w:val="1"/>
          <w:numId w:val="16"/>
        </w:numPr>
        <w:ind w:hanging="885"/>
      </w:pPr>
      <w:r>
        <w:t xml:space="preserve">Resolution authorizing </w:t>
      </w:r>
      <w:proofErr w:type="spellStart"/>
      <w:r>
        <w:t>Acrisure</w:t>
      </w:r>
      <w:proofErr w:type="spellEnd"/>
      <w:r>
        <w:t xml:space="preserve">, LLC to place the City of Linden’s Vision Insurance Program through Vision Service Plan at a cost not to exceed $50,000.00 from January 1, 2017 through December 31, 2017. </w:t>
      </w:r>
    </w:p>
    <w:p w14:paraId="5E97EC08" w14:textId="77777777" w:rsidR="00974CDF" w:rsidRDefault="00974CDF" w:rsidP="00974CDF">
      <w:pPr>
        <w:pStyle w:val="ListParagraph"/>
      </w:pPr>
    </w:p>
    <w:p w14:paraId="0546DACF" w14:textId="16C7D4BA" w:rsidR="00974CDF" w:rsidRDefault="00974CDF" w:rsidP="00DD4FBA">
      <w:pPr>
        <w:pStyle w:val="ListParagraph"/>
        <w:numPr>
          <w:ilvl w:val="1"/>
          <w:numId w:val="16"/>
        </w:numPr>
        <w:ind w:hanging="885"/>
      </w:pPr>
      <w:r>
        <w:t>Resolution introducing the Temporary Capital Budget for 2017:</w:t>
      </w:r>
    </w:p>
    <w:p w14:paraId="0A44D9E5" w14:textId="77777777" w:rsidR="00974CDF" w:rsidRPr="00303069" w:rsidRDefault="00974CDF" w:rsidP="00974CDF">
      <w:pPr>
        <w:pStyle w:val="ListParagraph"/>
        <w:tabs>
          <w:tab w:val="left" w:pos="-2070"/>
          <w:tab w:val="left" w:pos="-1350"/>
          <w:tab w:val="left" w:pos="810"/>
          <w:tab w:val="left" w:pos="1818"/>
        </w:tabs>
        <w:jc w:val="both"/>
        <w:rPr>
          <w:rFonts w:ascii="Calibri" w:hAnsi="Calibri" w:cs="Arial"/>
        </w:rPr>
      </w:pPr>
    </w:p>
    <w:p w14:paraId="0E67DD7E" w14:textId="77777777" w:rsidR="00974CDF" w:rsidRPr="00303069" w:rsidRDefault="00974CDF" w:rsidP="00974CDF">
      <w:pPr>
        <w:tabs>
          <w:tab w:val="left" w:pos="-2070"/>
          <w:tab w:val="left" w:pos="-1350"/>
          <w:tab w:val="left" w:pos="810"/>
          <w:tab w:val="left" w:pos="1818"/>
        </w:tabs>
        <w:ind w:left="360"/>
        <w:jc w:val="center"/>
        <w:rPr>
          <w:rFonts w:ascii="Calibri" w:hAnsi="Calibri" w:cs="Arial"/>
        </w:rPr>
      </w:pPr>
      <w:r w:rsidRPr="00303069">
        <w:rPr>
          <w:rFonts w:ascii="Calibri" w:hAnsi="Calibri" w:cs="Arial"/>
          <w:b/>
          <w:bCs/>
          <w:u w:val="single"/>
        </w:rPr>
        <w:t>METHOD OF FINANCING</w:t>
      </w:r>
    </w:p>
    <w:p w14:paraId="41A8E033" w14:textId="77777777" w:rsidR="00974CDF" w:rsidRPr="00303069" w:rsidRDefault="00974CDF" w:rsidP="00974CDF">
      <w:pPr>
        <w:pStyle w:val="ListParagraph"/>
        <w:tabs>
          <w:tab w:val="left" w:pos="-2070"/>
          <w:tab w:val="left" w:pos="-1350"/>
          <w:tab w:val="left" w:pos="810"/>
          <w:tab w:val="left" w:pos="1818"/>
        </w:tabs>
        <w:rPr>
          <w:rFonts w:ascii="Calibri" w:hAnsi="Calibri" w:cs="Arial"/>
        </w:rPr>
      </w:pPr>
    </w:p>
    <w:p w14:paraId="06ADCB90" w14:textId="77777777" w:rsidR="00974CDF" w:rsidRPr="00303069" w:rsidRDefault="00974CDF" w:rsidP="00974CDF">
      <w:pPr>
        <w:tabs>
          <w:tab w:val="left" w:pos="-1710"/>
          <w:tab w:val="left" w:pos="-1350"/>
          <w:tab w:val="left" w:pos="90"/>
          <w:tab w:val="left" w:pos="3150"/>
          <w:tab w:val="left" w:pos="4590"/>
          <w:tab w:val="left" w:pos="5490"/>
          <w:tab w:val="left" w:pos="5940"/>
          <w:tab w:val="left" w:pos="6930"/>
          <w:tab w:val="left" w:pos="7650"/>
          <w:tab w:val="left" w:pos="8190"/>
          <w:tab w:val="left" w:pos="8550"/>
        </w:tabs>
        <w:ind w:left="360"/>
        <w:rPr>
          <w:rFonts w:ascii="Calibri" w:hAnsi="Calibri" w:cs="Arial"/>
          <w:b/>
          <w:bCs/>
        </w:rPr>
      </w:pPr>
      <w:r w:rsidRPr="00303069">
        <w:rPr>
          <w:rFonts w:ascii="Calibri" w:hAnsi="Calibri" w:cs="Arial"/>
          <w:b/>
          <w:bCs/>
        </w:rPr>
        <w:t xml:space="preserve">     Est.</w:t>
      </w:r>
      <w:r w:rsidRPr="00303069">
        <w:rPr>
          <w:rFonts w:ascii="Calibri" w:hAnsi="Calibri" w:cs="Arial"/>
          <w:b/>
          <w:bCs/>
        </w:rPr>
        <w:tab/>
        <w:t>Budget</w:t>
      </w:r>
      <w:r w:rsidRPr="00303069">
        <w:rPr>
          <w:rFonts w:ascii="Calibri" w:hAnsi="Calibri" w:cs="Arial"/>
          <w:b/>
          <w:bCs/>
        </w:rPr>
        <w:tab/>
        <w:t xml:space="preserve">   </w:t>
      </w:r>
      <w:r w:rsidRPr="00303069">
        <w:rPr>
          <w:rFonts w:ascii="Calibri" w:hAnsi="Calibri" w:cs="Arial"/>
          <w:b/>
          <w:bCs/>
        </w:rPr>
        <w:tab/>
        <w:t>Capital</w:t>
      </w:r>
      <w:r w:rsidRPr="00303069">
        <w:rPr>
          <w:rFonts w:ascii="Calibri" w:hAnsi="Calibri" w:cs="Arial"/>
          <w:b/>
          <w:bCs/>
        </w:rPr>
        <w:tab/>
      </w:r>
      <w:r w:rsidRPr="00303069">
        <w:rPr>
          <w:rFonts w:ascii="Calibri" w:hAnsi="Calibri" w:cs="Arial"/>
          <w:b/>
          <w:bCs/>
        </w:rPr>
        <w:tab/>
        <w:t>Grant</w:t>
      </w:r>
      <w:r w:rsidRPr="00303069">
        <w:rPr>
          <w:rFonts w:ascii="Calibri" w:hAnsi="Calibri" w:cs="Arial"/>
          <w:b/>
          <w:bCs/>
        </w:rPr>
        <w:tab/>
        <w:t xml:space="preserve">     </w:t>
      </w:r>
      <w:r w:rsidRPr="00303069">
        <w:rPr>
          <w:rFonts w:ascii="Calibri" w:hAnsi="Calibri" w:cs="Arial"/>
          <w:b/>
          <w:bCs/>
        </w:rPr>
        <w:tab/>
        <w:t>Debt</w:t>
      </w:r>
    </w:p>
    <w:p w14:paraId="54670E48" w14:textId="77777777" w:rsidR="00974CDF" w:rsidRPr="00303069" w:rsidRDefault="00974CDF" w:rsidP="00974CDF">
      <w:pPr>
        <w:tabs>
          <w:tab w:val="left" w:pos="-1710"/>
          <w:tab w:val="left" w:pos="-1350"/>
          <w:tab w:val="left" w:pos="90"/>
          <w:tab w:val="left" w:pos="2970"/>
          <w:tab w:val="left" w:pos="4230"/>
          <w:tab w:val="left" w:pos="4590"/>
          <w:tab w:val="left" w:pos="5490"/>
          <w:tab w:val="left" w:pos="5940"/>
          <w:tab w:val="left" w:pos="6930"/>
          <w:tab w:val="left" w:pos="7650"/>
          <w:tab w:val="left" w:pos="8190"/>
          <w:tab w:val="left" w:pos="8550"/>
        </w:tabs>
        <w:ind w:left="360"/>
        <w:rPr>
          <w:rFonts w:ascii="Calibri" w:hAnsi="Calibri" w:cs="Arial"/>
        </w:rPr>
      </w:pPr>
      <w:r w:rsidRPr="00303069">
        <w:rPr>
          <w:rFonts w:ascii="Calibri" w:hAnsi="Calibri" w:cs="Arial"/>
          <w:b/>
          <w:bCs/>
          <w:u w:val="single"/>
        </w:rPr>
        <w:t>Project</w:t>
      </w:r>
      <w:r w:rsidRPr="00303069">
        <w:rPr>
          <w:rFonts w:ascii="Calibri" w:hAnsi="Calibri" w:cs="Arial"/>
          <w:b/>
          <w:bCs/>
        </w:rPr>
        <w:tab/>
        <w:t xml:space="preserve">    </w:t>
      </w:r>
      <w:r w:rsidRPr="00303069">
        <w:rPr>
          <w:rFonts w:ascii="Calibri" w:hAnsi="Calibri" w:cs="Arial"/>
          <w:b/>
          <w:bCs/>
          <w:u w:val="single"/>
        </w:rPr>
        <w:t>Costs</w:t>
      </w:r>
      <w:r w:rsidRPr="00303069">
        <w:rPr>
          <w:rFonts w:ascii="Calibri" w:hAnsi="Calibri" w:cs="Arial"/>
          <w:b/>
          <w:bCs/>
        </w:rPr>
        <w:tab/>
        <w:t xml:space="preserve">  </w:t>
      </w:r>
      <w:r w:rsidRPr="00303069">
        <w:rPr>
          <w:rFonts w:ascii="Calibri" w:hAnsi="Calibri" w:cs="Arial"/>
          <w:b/>
          <w:bCs/>
        </w:rPr>
        <w:tab/>
      </w:r>
      <w:proofErr w:type="spellStart"/>
      <w:r w:rsidRPr="00303069">
        <w:rPr>
          <w:rFonts w:ascii="Calibri" w:hAnsi="Calibri" w:cs="Arial"/>
          <w:b/>
          <w:bCs/>
          <w:u w:val="single"/>
        </w:rPr>
        <w:t>Approp</w:t>
      </w:r>
      <w:proofErr w:type="spellEnd"/>
      <w:r w:rsidRPr="00303069">
        <w:rPr>
          <w:rFonts w:ascii="Calibri" w:hAnsi="Calibri" w:cs="Arial"/>
          <w:b/>
          <w:bCs/>
          <w:u w:val="single"/>
        </w:rPr>
        <w:t>.</w:t>
      </w:r>
      <w:r w:rsidRPr="00303069">
        <w:rPr>
          <w:rFonts w:ascii="Calibri" w:hAnsi="Calibri" w:cs="Arial"/>
          <w:b/>
          <w:bCs/>
        </w:rPr>
        <w:tab/>
      </w:r>
      <w:proofErr w:type="spellStart"/>
      <w:r w:rsidRPr="00303069">
        <w:rPr>
          <w:rFonts w:ascii="Calibri" w:hAnsi="Calibri" w:cs="Arial"/>
          <w:b/>
          <w:bCs/>
          <w:u w:val="single"/>
        </w:rPr>
        <w:t>Impr</w:t>
      </w:r>
      <w:proofErr w:type="spellEnd"/>
      <w:r w:rsidRPr="00303069">
        <w:rPr>
          <w:rFonts w:ascii="Calibri" w:hAnsi="Calibri" w:cs="Arial"/>
          <w:b/>
          <w:bCs/>
          <w:u w:val="single"/>
        </w:rPr>
        <w:t>. Fund</w:t>
      </w:r>
      <w:r w:rsidRPr="00303069">
        <w:rPr>
          <w:rFonts w:ascii="Calibri" w:hAnsi="Calibri" w:cs="Arial"/>
          <w:b/>
          <w:bCs/>
        </w:rPr>
        <w:tab/>
      </w:r>
      <w:r w:rsidRPr="00303069">
        <w:rPr>
          <w:rFonts w:ascii="Calibri" w:hAnsi="Calibri" w:cs="Arial"/>
          <w:b/>
          <w:bCs/>
          <w:u w:val="single"/>
        </w:rPr>
        <w:t>in Aid</w:t>
      </w:r>
      <w:r w:rsidRPr="00303069">
        <w:rPr>
          <w:rFonts w:ascii="Calibri" w:hAnsi="Calibri" w:cs="Arial"/>
          <w:b/>
          <w:bCs/>
        </w:rPr>
        <w:tab/>
      </w:r>
      <w:r w:rsidRPr="00303069">
        <w:rPr>
          <w:rFonts w:ascii="Calibri" w:hAnsi="Calibri" w:cs="Arial"/>
          <w:b/>
          <w:bCs/>
        </w:rPr>
        <w:tab/>
      </w:r>
      <w:r w:rsidRPr="00303069">
        <w:rPr>
          <w:rFonts w:ascii="Calibri" w:hAnsi="Calibri" w:cs="Arial"/>
          <w:b/>
          <w:bCs/>
          <w:u w:val="single"/>
        </w:rPr>
        <w:t>Authorized</w:t>
      </w:r>
    </w:p>
    <w:p w14:paraId="109BB820" w14:textId="77777777" w:rsidR="00974CDF" w:rsidRPr="00303069" w:rsidRDefault="00974CDF" w:rsidP="00974CDF">
      <w:pPr>
        <w:pStyle w:val="ListParagraph"/>
        <w:tabs>
          <w:tab w:val="left" w:pos="-1710"/>
          <w:tab w:val="left" w:pos="-1350"/>
          <w:tab w:val="left" w:pos="90"/>
          <w:tab w:val="left" w:pos="2970"/>
          <w:tab w:val="left" w:pos="4230"/>
          <w:tab w:val="left" w:pos="4590"/>
          <w:tab w:val="left" w:pos="5490"/>
          <w:tab w:val="left" w:pos="5940"/>
          <w:tab w:val="left" w:pos="6930"/>
          <w:tab w:val="left" w:pos="7470"/>
          <w:tab w:val="left" w:pos="8190"/>
          <w:tab w:val="left" w:pos="8550"/>
        </w:tabs>
        <w:rPr>
          <w:rFonts w:ascii="Calibri" w:hAnsi="Calibri" w:cs="Arial"/>
        </w:rPr>
      </w:pPr>
    </w:p>
    <w:p w14:paraId="40F3608B" w14:textId="77777777" w:rsidR="00974CDF" w:rsidRPr="00303069" w:rsidRDefault="00974CDF" w:rsidP="00974CDF">
      <w:pPr>
        <w:tabs>
          <w:tab w:val="left" w:pos="-1710"/>
          <w:tab w:val="left" w:pos="-1350"/>
          <w:tab w:val="left" w:pos="0"/>
          <w:tab w:val="right" w:pos="4230"/>
          <w:tab w:val="right" w:pos="5760"/>
          <w:tab w:val="right" w:pos="7200"/>
          <w:tab w:val="left" w:pos="7470"/>
          <w:tab w:val="left" w:pos="8190"/>
          <w:tab w:val="right" w:pos="9900"/>
        </w:tabs>
        <w:ind w:left="90"/>
        <w:rPr>
          <w:rFonts w:ascii="Calibri" w:hAnsi="Calibri" w:cs="Arial"/>
        </w:rPr>
      </w:pPr>
      <w:r w:rsidRPr="00303069">
        <w:rPr>
          <w:rFonts w:ascii="Calibri" w:hAnsi="Calibri" w:cs="Arial"/>
        </w:rPr>
        <w:t>Transit Village Enhancement            $400,000.00</w:t>
      </w:r>
      <w:r w:rsidRPr="00303069">
        <w:rPr>
          <w:rFonts w:ascii="Calibri" w:hAnsi="Calibri" w:cs="Arial"/>
        </w:rPr>
        <w:tab/>
        <w:t xml:space="preserve">     </w:t>
      </w:r>
      <w:r>
        <w:rPr>
          <w:rFonts w:ascii="Calibri" w:hAnsi="Calibri" w:cs="Arial"/>
        </w:rPr>
        <w:t>$</w:t>
      </w:r>
      <w:r w:rsidRPr="00303069">
        <w:rPr>
          <w:rFonts w:ascii="Calibri" w:hAnsi="Calibri" w:cs="Arial"/>
        </w:rPr>
        <w:t xml:space="preserve">400,000.00 </w:t>
      </w:r>
      <w:r>
        <w:rPr>
          <w:rFonts w:ascii="Calibri" w:hAnsi="Calibri" w:cs="Arial"/>
        </w:rPr>
        <w:t>$</w:t>
      </w:r>
      <w:r w:rsidRPr="00303069">
        <w:rPr>
          <w:rFonts w:ascii="Calibri" w:hAnsi="Calibri" w:cs="Arial"/>
        </w:rPr>
        <w:t>0.00</w:t>
      </w:r>
      <w:r w:rsidRPr="00303069">
        <w:rPr>
          <w:rFonts w:ascii="Calibri" w:hAnsi="Calibri" w:cs="Arial"/>
        </w:rPr>
        <w:tab/>
        <w:t xml:space="preserve">   </w:t>
      </w:r>
      <w:r>
        <w:rPr>
          <w:rFonts w:ascii="Calibri" w:hAnsi="Calibri" w:cs="Arial"/>
        </w:rPr>
        <w:t xml:space="preserve"> $</w:t>
      </w:r>
      <w:r w:rsidRPr="00303069">
        <w:rPr>
          <w:rFonts w:ascii="Calibri" w:hAnsi="Calibri" w:cs="Arial"/>
        </w:rPr>
        <w:t>400,000.00</w:t>
      </w:r>
      <w:r w:rsidRPr="00303069">
        <w:rPr>
          <w:rFonts w:ascii="Calibri" w:hAnsi="Calibri" w:cs="Arial"/>
        </w:rPr>
        <w:tab/>
        <w:t>$ 0.00</w:t>
      </w:r>
    </w:p>
    <w:p w14:paraId="53CB81D2" w14:textId="77777777" w:rsidR="00974CDF" w:rsidRPr="00303069" w:rsidRDefault="00974CDF" w:rsidP="00974CDF">
      <w:pPr>
        <w:tabs>
          <w:tab w:val="left" w:pos="-1710"/>
          <w:tab w:val="left" w:pos="-1350"/>
          <w:tab w:val="left" w:pos="0"/>
          <w:tab w:val="right" w:pos="4230"/>
          <w:tab w:val="right" w:pos="5760"/>
          <w:tab w:val="right" w:pos="7200"/>
          <w:tab w:val="left" w:pos="7470"/>
          <w:tab w:val="left" w:pos="8190"/>
          <w:tab w:val="right" w:pos="9900"/>
        </w:tabs>
        <w:ind w:left="360"/>
        <w:rPr>
          <w:rFonts w:ascii="Calibri" w:hAnsi="Calibri" w:cs="Arial"/>
        </w:rPr>
      </w:pPr>
    </w:p>
    <w:p w14:paraId="41404083" w14:textId="77777777" w:rsidR="00974CDF" w:rsidRPr="00303069" w:rsidRDefault="00974CDF" w:rsidP="00974CDF">
      <w:pPr>
        <w:tabs>
          <w:tab w:val="left" w:pos="-1710"/>
          <w:tab w:val="left" w:pos="-1350"/>
          <w:tab w:val="left" w:pos="0"/>
          <w:tab w:val="right" w:pos="4230"/>
          <w:tab w:val="right" w:pos="5760"/>
          <w:tab w:val="right" w:pos="7200"/>
          <w:tab w:val="left" w:pos="7470"/>
          <w:tab w:val="left" w:pos="8190"/>
          <w:tab w:val="right" w:pos="9900"/>
        </w:tabs>
        <w:ind w:left="360" w:hanging="360"/>
        <w:rPr>
          <w:rFonts w:ascii="Calibri" w:hAnsi="Calibri" w:cs="Arial"/>
        </w:rPr>
      </w:pPr>
      <w:r w:rsidRPr="00303069">
        <w:rPr>
          <w:rFonts w:ascii="Calibri" w:hAnsi="Calibri" w:cs="Arial"/>
        </w:rPr>
        <w:t xml:space="preserve">Various Streets Resurfacing               $2,530,000.00  </w:t>
      </w:r>
      <w:r w:rsidRPr="00303069">
        <w:rPr>
          <w:rFonts w:ascii="Calibri" w:hAnsi="Calibri" w:cs="Arial"/>
        </w:rPr>
        <w:tab/>
        <w:t>$2,530,000.00</w:t>
      </w:r>
      <w:r w:rsidRPr="00303069">
        <w:rPr>
          <w:rFonts w:ascii="Calibri" w:hAnsi="Calibri" w:cs="Arial"/>
        </w:rPr>
        <w:tab/>
      </w:r>
      <w:r>
        <w:rPr>
          <w:rFonts w:ascii="Calibri" w:hAnsi="Calibri" w:cs="Arial"/>
        </w:rPr>
        <w:t xml:space="preserve">      </w:t>
      </w:r>
      <w:r w:rsidRPr="00303069">
        <w:rPr>
          <w:rFonts w:ascii="Calibri" w:hAnsi="Calibri" w:cs="Arial"/>
        </w:rPr>
        <w:t>$126,500.00     $</w:t>
      </w:r>
      <w:r>
        <w:rPr>
          <w:rFonts w:ascii="Calibri" w:hAnsi="Calibri" w:cs="Arial"/>
        </w:rPr>
        <w:t>2</w:t>
      </w:r>
      <w:r w:rsidRPr="00303069">
        <w:rPr>
          <w:rFonts w:ascii="Calibri" w:hAnsi="Calibri" w:cs="Arial"/>
        </w:rPr>
        <w:t>,403,500.00</w:t>
      </w:r>
    </w:p>
    <w:p w14:paraId="58F7B8A8" w14:textId="77777777" w:rsidR="00974CDF" w:rsidRPr="00303069" w:rsidRDefault="00974CDF" w:rsidP="00974CDF">
      <w:pPr>
        <w:tabs>
          <w:tab w:val="left" w:pos="-1710"/>
          <w:tab w:val="left" w:pos="-1350"/>
          <w:tab w:val="left" w:pos="0"/>
          <w:tab w:val="right" w:pos="4230"/>
          <w:tab w:val="right" w:pos="5760"/>
          <w:tab w:val="right" w:pos="7200"/>
          <w:tab w:val="left" w:pos="7470"/>
          <w:tab w:val="left" w:pos="8190"/>
          <w:tab w:val="right" w:pos="9900"/>
        </w:tabs>
        <w:ind w:left="360"/>
        <w:rPr>
          <w:rFonts w:ascii="Calibri" w:hAnsi="Calibri" w:cs="Arial"/>
        </w:rPr>
      </w:pPr>
    </w:p>
    <w:p w14:paraId="3273E16B" w14:textId="267DF737" w:rsidR="00974CDF" w:rsidRPr="00303069" w:rsidRDefault="00974CDF" w:rsidP="00974CDF">
      <w:pPr>
        <w:tabs>
          <w:tab w:val="left" w:pos="-1710"/>
          <w:tab w:val="left" w:pos="-1350"/>
          <w:tab w:val="left" w:pos="0"/>
          <w:tab w:val="right" w:pos="4230"/>
          <w:tab w:val="right" w:pos="5760"/>
          <w:tab w:val="right" w:pos="7200"/>
          <w:tab w:val="left" w:pos="7470"/>
          <w:tab w:val="left" w:pos="8190"/>
          <w:tab w:val="right" w:pos="9900"/>
        </w:tabs>
        <w:rPr>
          <w:rFonts w:ascii="Calibri" w:hAnsi="Calibri" w:cs="Arial"/>
        </w:rPr>
      </w:pPr>
      <w:r w:rsidRPr="00303069">
        <w:rPr>
          <w:rFonts w:ascii="Calibri" w:hAnsi="Calibri" w:cs="Arial"/>
        </w:rPr>
        <w:t xml:space="preserve">Disaster Recovery Project                       $82,500.00         </w:t>
      </w:r>
      <w:r w:rsidRPr="00303069">
        <w:rPr>
          <w:rFonts w:ascii="Calibri" w:hAnsi="Calibri" w:cs="Arial"/>
        </w:rPr>
        <w:tab/>
        <w:t>$82,500.00</w:t>
      </w:r>
      <w:r w:rsidRPr="00303069">
        <w:rPr>
          <w:rFonts w:ascii="Calibri" w:hAnsi="Calibri" w:cs="Arial"/>
        </w:rPr>
        <w:tab/>
        <w:t>$4,215.00</w:t>
      </w:r>
      <w:r w:rsidRPr="00303069">
        <w:rPr>
          <w:rFonts w:ascii="Calibri" w:hAnsi="Calibri" w:cs="Arial"/>
        </w:rPr>
        <w:tab/>
      </w:r>
      <w:r w:rsidR="00DD4FBA">
        <w:rPr>
          <w:rFonts w:ascii="Calibri" w:hAnsi="Calibri" w:cs="Arial"/>
        </w:rPr>
        <w:t xml:space="preserve">  </w:t>
      </w:r>
      <w:r w:rsidRPr="00303069">
        <w:rPr>
          <w:rFonts w:ascii="Calibri" w:hAnsi="Calibri" w:cs="Arial"/>
        </w:rPr>
        <w:t>$78,375.00</w:t>
      </w:r>
    </w:p>
    <w:p w14:paraId="229B9E4A" w14:textId="77777777" w:rsidR="00974CDF" w:rsidRDefault="00974CDF" w:rsidP="00974CDF">
      <w:pPr>
        <w:tabs>
          <w:tab w:val="left" w:pos="-1710"/>
          <w:tab w:val="left" w:pos="-1350"/>
          <w:tab w:val="left" w:pos="0"/>
          <w:tab w:val="left" w:pos="3240"/>
          <w:tab w:val="right" w:pos="4230"/>
          <w:tab w:val="right" w:pos="5760"/>
          <w:tab w:val="right" w:pos="7200"/>
          <w:tab w:val="left" w:pos="7470"/>
          <w:tab w:val="left" w:pos="8190"/>
          <w:tab w:val="right" w:pos="9900"/>
        </w:tabs>
        <w:ind w:left="360"/>
        <w:rPr>
          <w:rFonts w:ascii="Calibri" w:hAnsi="Calibri" w:cs="Arial"/>
        </w:rPr>
      </w:pPr>
      <w:r w:rsidRPr="00303069">
        <w:rPr>
          <w:rFonts w:ascii="Calibri" w:hAnsi="Calibri" w:cs="Arial"/>
        </w:rPr>
        <w:t>Amendment</w:t>
      </w:r>
    </w:p>
    <w:p w14:paraId="4981B5D2" w14:textId="77777777" w:rsidR="00DD4FBA" w:rsidRDefault="00DD4FBA" w:rsidP="00DD4FBA">
      <w:pPr>
        <w:tabs>
          <w:tab w:val="left" w:pos="-1710"/>
          <w:tab w:val="left" w:pos="-1350"/>
          <w:tab w:val="left" w:pos="0"/>
          <w:tab w:val="left" w:pos="3240"/>
          <w:tab w:val="right" w:pos="4230"/>
          <w:tab w:val="right" w:pos="5760"/>
          <w:tab w:val="right" w:pos="7200"/>
          <w:tab w:val="left" w:pos="7470"/>
          <w:tab w:val="left" w:pos="8190"/>
          <w:tab w:val="right" w:pos="9900"/>
        </w:tabs>
        <w:rPr>
          <w:rFonts w:ascii="Calibri" w:hAnsi="Calibri" w:cs="Arial"/>
        </w:rPr>
      </w:pPr>
      <w:r>
        <w:rPr>
          <w:rFonts w:ascii="Calibri" w:hAnsi="Calibri" w:cs="Arial"/>
        </w:rPr>
        <w:t>Brook, Storm, Sanitary Sewer</w:t>
      </w:r>
      <w:r>
        <w:rPr>
          <w:rFonts w:ascii="Calibri" w:hAnsi="Calibri" w:cs="Arial"/>
        </w:rPr>
        <w:tab/>
        <w:t>$1,045,000.00     $1,045,000.00       $52,250.00     $992,750.00</w:t>
      </w:r>
    </w:p>
    <w:p w14:paraId="2386C2FB" w14:textId="77777777" w:rsidR="00DD4FBA" w:rsidRDefault="00DD4FBA" w:rsidP="00DD4FBA">
      <w:pPr>
        <w:tabs>
          <w:tab w:val="left" w:pos="-1710"/>
          <w:tab w:val="left" w:pos="-1350"/>
          <w:tab w:val="left" w:pos="0"/>
          <w:tab w:val="left" w:pos="3240"/>
          <w:tab w:val="right" w:pos="4230"/>
          <w:tab w:val="right" w:pos="5760"/>
          <w:tab w:val="right" w:pos="7200"/>
          <w:tab w:val="left" w:pos="7470"/>
          <w:tab w:val="left" w:pos="8190"/>
          <w:tab w:val="right" w:pos="9900"/>
        </w:tabs>
        <w:rPr>
          <w:rFonts w:ascii="Calibri" w:hAnsi="Calibri" w:cs="Arial"/>
        </w:rPr>
      </w:pPr>
      <w:r>
        <w:rPr>
          <w:rFonts w:ascii="Calibri" w:hAnsi="Calibri" w:cs="Arial"/>
        </w:rPr>
        <w:t>Improvements and Underground</w:t>
      </w:r>
    </w:p>
    <w:p w14:paraId="1729E67B" w14:textId="1109C2A9" w:rsidR="00DD4FBA" w:rsidRDefault="00DD4FBA" w:rsidP="00DD4FBA">
      <w:pPr>
        <w:tabs>
          <w:tab w:val="left" w:pos="-1710"/>
          <w:tab w:val="left" w:pos="-1350"/>
          <w:tab w:val="left" w:pos="0"/>
          <w:tab w:val="left" w:pos="3240"/>
          <w:tab w:val="right" w:pos="4230"/>
          <w:tab w:val="right" w:pos="5760"/>
          <w:tab w:val="right" w:pos="7200"/>
          <w:tab w:val="left" w:pos="7470"/>
          <w:tab w:val="left" w:pos="8190"/>
          <w:tab w:val="right" w:pos="9900"/>
        </w:tabs>
        <w:rPr>
          <w:rFonts w:ascii="Calibri" w:hAnsi="Calibri" w:cs="Arial"/>
        </w:rPr>
      </w:pPr>
      <w:r>
        <w:rPr>
          <w:rFonts w:ascii="Calibri" w:hAnsi="Calibri" w:cs="Arial"/>
        </w:rPr>
        <w:t>Tanks</w:t>
      </w:r>
    </w:p>
    <w:p w14:paraId="3E7D8BE3" w14:textId="77777777" w:rsidR="00DD4FBA" w:rsidRDefault="00DD4FBA" w:rsidP="00DD4FBA">
      <w:pPr>
        <w:tabs>
          <w:tab w:val="left" w:pos="-1710"/>
          <w:tab w:val="left" w:pos="-1350"/>
          <w:tab w:val="left" w:pos="0"/>
          <w:tab w:val="left" w:pos="3240"/>
          <w:tab w:val="right" w:pos="4230"/>
          <w:tab w:val="right" w:pos="5760"/>
          <w:tab w:val="right" w:pos="7200"/>
          <w:tab w:val="left" w:pos="7470"/>
          <w:tab w:val="left" w:pos="8190"/>
          <w:tab w:val="right" w:pos="9900"/>
        </w:tabs>
        <w:rPr>
          <w:rFonts w:ascii="Calibri" w:hAnsi="Calibri" w:cs="Arial"/>
        </w:rPr>
      </w:pPr>
    </w:p>
    <w:p w14:paraId="25698B40" w14:textId="716C49AC" w:rsidR="00DD4FBA" w:rsidRPr="00303069" w:rsidRDefault="00DD4FBA" w:rsidP="00DD4FBA">
      <w:pPr>
        <w:tabs>
          <w:tab w:val="left" w:pos="-1710"/>
          <w:tab w:val="left" w:pos="-1350"/>
          <w:tab w:val="left" w:pos="0"/>
          <w:tab w:val="left" w:pos="3240"/>
          <w:tab w:val="right" w:pos="4230"/>
          <w:tab w:val="right" w:pos="5760"/>
          <w:tab w:val="right" w:pos="7200"/>
          <w:tab w:val="left" w:pos="7470"/>
          <w:tab w:val="left" w:pos="8190"/>
          <w:tab w:val="right" w:pos="9900"/>
        </w:tabs>
        <w:rPr>
          <w:rFonts w:ascii="Calibri" w:hAnsi="Calibri" w:cs="Arial"/>
        </w:rPr>
      </w:pPr>
      <w:r>
        <w:rPr>
          <w:rFonts w:ascii="Calibri" w:hAnsi="Calibri" w:cs="Arial"/>
        </w:rPr>
        <w:t>Landfill Closure</w:t>
      </w:r>
      <w:r>
        <w:rPr>
          <w:rFonts w:ascii="Calibri" w:hAnsi="Calibri" w:cs="Arial"/>
        </w:rPr>
        <w:tab/>
        <w:t xml:space="preserve">  $500.000.00         $500,000.00         $25,000.00    $450,000.00     </w:t>
      </w:r>
      <w:r>
        <w:rPr>
          <w:rFonts w:ascii="Calibri" w:hAnsi="Calibri" w:cs="Arial"/>
        </w:rPr>
        <w:tab/>
      </w:r>
    </w:p>
    <w:p w14:paraId="47143D3F" w14:textId="77777777" w:rsidR="00974CDF" w:rsidRPr="00303069" w:rsidRDefault="00974CDF" w:rsidP="00974CDF">
      <w:pPr>
        <w:tabs>
          <w:tab w:val="left" w:pos="-1710"/>
          <w:tab w:val="left" w:pos="-1350"/>
          <w:tab w:val="left" w:pos="0"/>
          <w:tab w:val="left" w:pos="3240"/>
          <w:tab w:val="right" w:pos="4230"/>
          <w:tab w:val="right" w:pos="5760"/>
          <w:tab w:val="right" w:pos="7200"/>
          <w:tab w:val="left" w:pos="7470"/>
          <w:tab w:val="left" w:pos="8190"/>
          <w:tab w:val="right" w:pos="9900"/>
        </w:tabs>
        <w:ind w:left="360"/>
        <w:rPr>
          <w:rFonts w:ascii="Calibri" w:hAnsi="Calibri" w:cs="Arial"/>
        </w:rPr>
      </w:pPr>
    </w:p>
    <w:p w14:paraId="6E7E74D9" w14:textId="33B1C25A" w:rsidR="00974CDF" w:rsidRPr="005F2B7A" w:rsidRDefault="00974CDF" w:rsidP="005F2B7A">
      <w:pPr>
        <w:pStyle w:val="ListParagraph"/>
        <w:numPr>
          <w:ilvl w:val="1"/>
          <w:numId w:val="16"/>
        </w:numPr>
        <w:tabs>
          <w:tab w:val="left" w:pos="-1710"/>
          <w:tab w:val="left" w:pos="-1350"/>
          <w:tab w:val="left" w:pos="0"/>
          <w:tab w:val="left" w:pos="3240"/>
          <w:tab w:val="right" w:pos="4230"/>
          <w:tab w:val="right" w:pos="5760"/>
          <w:tab w:val="right" w:pos="7200"/>
          <w:tab w:val="left" w:pos="7470"/>
          <w:tab w:val="left" w:pos="8190"/>
          <w:tab w:val="right" w:pos="9900"/>
        </w:tabs>
        <w:ind w:hanging="885"/>
        <w:rPr>
          <w:rFonts w:ascii="Calibri" w:hAnsi="Calibri" w:cs="Arial"/>
        </w:rPr>
      </w:pPr>
      <w:r w:rsidRPr="005F2B7A">
        <w:rPr>
          <w:rFonts w:ascii="Calibri" w:hAnsi="Calibri" w:cs="Arial"/>
        </w:rPr>
        <w:t>Resolution amending Resolution No. 2016-276 entitled, “Resolution approving the award of a contract to Remedy Analytics, Inc. for the City of Linden.” (Changing the dates of service to reflect a commencement date of July 20, 2016 and expiration date of December 31, 2019.)</w:t>
      </w:r>
    </w:p>
    <w:p w14:paraId="0455964E" w14:textId="77777777" w:rsidR="00974CDF" w:rsidRPr="00724ED7" w:rsidRDefault="00974CDF" w:rsidP="00974CDF">
      <w:pPr>
        <w:pStyle w:val="ListParagraph"/>
        <w:tabs>
          <w:tab w:val="left" w:pos="-1710"/>
          <w:tab w:val="left" w:pos="-1350"/>
          <w:tab w:val="left" w:pos="0"/>
          <w:tab w:val="left" w:pos="3240"/>
          <w:tab w:val="right" w:pos="4230"/>
          <w:tab w:val="right" w:pos="5760"/>
          <w:tab w:val="right" w:pos="7200"/>
          <w:tab w:val="left" w:pos="7470"/>
          <w:tab w:val="left" w:pos="8190"/>
          <w:tab w:val="right" w:pos="9900"/>
        </w:tabs>
        <w:ind w:left="540"/>
        <w:rPr>
          <w:rFonts w:ascii="Calibri" w:hAnsi="Calibri" w:cs="Arial"/>
        </w:rPr>
      </w:pPr>
    </w:p>
    <w:p w14:paraId="6273F059" w14:textId="79B368BA" w:rsidR="00974CDF" w:rsidRDefault="005F2B7A" w:rsidP="005F2B7A">
      <w:pPr>
        <w:tabs>
          <w:tab w:val="left" w:pos="-1710"/>
          <w:tab w:val="left" w:pos="-1350"/>
          <w:tab w:val="left" w:pos="0"/>
          <w:tab w:val="left" w:pos="3240"/>
          <w:tab w:val="right" w:pos="4230"/>
          <w:tab w:val="right" w:pos="5760"/>
          <w:tab w:val="right" w:pos="7200"/>
          <w:tab w:val="left" w:pos="7470"/>
          <w:tab w:val="left" w:pos="8190"/>
          <w:tab w:val="right" w:pos="9900"/>
        </w:tabs>
        <w:ind w:left="900" w:hanging="900"/>
        <w:rPr>
          <w:rFonts w:ascii="Calibri" w:hAnsi="Calibri" w:cs="Arial"/>
        </w:rPr>
      </w:pPr>
      <w:r>
        <w:rPr>
          <w:rFonts w:ascii="Calibri" w:hAnsi="Calibri" w:cs="Arial"/>
        </w:rPr>
        <w:t xml:space="preserve">2017-110 </w:t>
      </w:r>
      <w:r w:rsidR="00974CDF" w:rsidRPr="005F2B7A">
        <w:rPr>
          <w:rFonts w:ascii="Calibri" w:hAnsi="Calibri" w:cs="Arial"/>
        </w:rPr>
        <w:t xml:space="preserve">Resolution approving an award of a contract to Development Directions, LLC to operate the </w:t>
      </w:r>
      <w:r>
        <w:rPr>
          <w:rFonts w:ascii="Calibri" w:hAnsi="Calibri" w:cs="Arial"/>
        </w:rPr>
        <w:t xml:space="preserve">  </w:t>
      </w:r>
      <w:r w:rsidR="00974CDF" w:rsidRPr="005F2B7A">
        <w:rPr>
          <w:rFonts w:ascii="Calibri" w:hAnsi="Calibri" w:cs="Arial"/>
        </w:rPr>
        <w:t>City of Linden’s Home Improvement Program for 2017-2018 at a fee not to exceed $27,000.00 for 2017 and an undetermined amount (twenty percent (20 %) of the grant for 2018), in accordance with their proposal dated December 1, 2016.</w:t>
      </w:r>
    </w:p>
    <w:p w14:paraId="0E55376D" w14:textId="77777777" w:rsidR="005F2B7A" w:rsidRPr="005F2B7A" w:rsidRDefault="005F2B7A" w:rsidP="005F2B7A">
      <w:pPr>
        <w:tabs>
          <w:tab w:val="left" w:pos="-1710"/>
          <w:tab w:val="left" w:pos="-1350"/>
          <w:tab w:val="left" w:pos="0"/>
          <w:tab w:val="left" w:pos="3240"/>
          <w:tab w:val="right" w:pos="4230"/>
          <w:tab w:val="right" w:pos="5760"/>
          <w:tab w:val="right" w:pos="7200"/>
          <w:tab w:val="left" w:pos="7470"/>
          <w:tab w:val="left" w:pos="8190"/>
          <w:tab w:val="right" w:pos="9900"/>
        </w:tabs>
        <w:ind w:left="900" w:hanging="900"/>
        <w:rPr>
          <w:rFonts w:ascii="Calibri" w:hAnsi="Calibri" w:cs="Arial"/>
        </w:rPr>
      </w:pPr>
    </w:p>
    <w:p w14:paraId="14D86126" w14:textId="43429565" w:rsidR="00974CDF" w:rsidRPr="00176F97" w:rsidRDefault="00176F97" w:rsidP="00176F97">
      <w:pPr>
        <w:tabs>
          <w:tab w:val="left" w:pos="-1710"/>
          <w:tab w:val="left" w:pos="-1350"/>
          <w:tab w:val="left" w:pos="0"/>
          <w:tab w:val="left" w:pos="3240"/>
          <w:tab w:val="right" w:pos="4230"/>
          <w:tab w:val="right" w:pos="5760"/>
          <w:tab w:val="right" w:pos="7200"/>
          <w:tab w:val="left" w:pos="7470"/>
          <w:tab w:val="left" w:pos="8190"/>
          <w:tab w:val="right" w:pos="9900"/>
        </w:tabs>
        <w:ind w:left="900" w:hanging="900"/>
        <w:rPr>
          <w:rFonts w:ascii="Calibri" w:hAnsi="Calibri" w:cs="Arial"/>
        </w:rPr>
      </w:pPr>
      <w:r>
        <w:rPr>
          <w:rFonts w:ascii="Calibri" w:hAnsi="Calibri" w:cs="Arial"/>
        </w:rPr>
        <w:t xml:space="preserve">2017-111 </w:t>
      </w:r>
      <w:r w:rsidR="00974CDF" w:rsidRPr="00176F97">
        <w:rPr>
          <w:rFonts w:ascii="Calibri" w:hAnsi="Calibri" w:cs="Arial"/>
        </w:rPr>
        <w:t xml:space="preserve">Resolution approving a contract with Dynamic Earth for Testing and Inspection of materials for the annual Construction Program for 2017 at a fee not to exceed $10,000.00 in accordance with their proposal dated October 27, 2016. </w:t>
      </w:r>
    </w:p>
    <w:p w14:paraId="4C13A7F9" w14:textId="77777777" w:rsidR="00974CDF" w:rsidRPr="002D703A" w:rsidRDefault="00974CDF" w:rsidP="00974CDF">
      <w:pPr>
        <w:pStyle w:val="ListParagraph"/>
        <w:rPr>
          <w:rFonts w:ascii="Calibri" w:hAnsi="Calibri" w:cs="Arial"/>
        </w:rPr>
      </w:pPr>
    </w:p>
    <w:p w14:paraId="291FEC00" w14:textId="41A549A4" w:rsidR="00974CDF" w:rsidRPr="00176F97" w:rsidRDefault="00974CDF" w:rsidP="00176F97">
      <w:pPr>
        <w:pStyle w:val="ListParagraph"/>
        <w:numPr>
          <w:ilvl w:val="1"/>
          <w:numId w:val="17"/>
        </w:numPr>
        <w:tabs>
          <w:tab w:val="left" w:pos="-1710"/>
          <w:tab w:val="left" w:pos="-1350"/>
          <w:tab w:val="left" w:pos="0"/>
          <w:tab w:val="left" w:pos="3240"/>
          <w:tab w:val="right" w:pos="4230"/>
          <w:tab w:val="right" w:pos="5760"/>
          <w:tab w:val="right" w:pos="7200"/>
          <w:tab w:val="left" w:pos="7470"/>
          <w:tab w:val="left" w:pos="8190"/>
          <w:tab w:val="right" w:pos="9900"/>
        </w:tabs>
        <w:ind w:left="900" w:hanging="900"/>
        <w:rPr>
          <w:rFonts w:ascii="Calibri" w:hAnsi="Calibri" w:cs="Arial"/>
        </w:rPr>
      </w:pPr>
      <w:r w:rsidRPr="00176F97">
        <w:rPr>
          <w:rFonts w:ascii="Calibri" w:hAnsi="Calibri" w:cs="Arial"/>
        </w:rPr>
        <w:t>Resolution authorizing contracts with certain approved State Contract Vendors, WB Mason, State Contract Number 88839, T-0052 pursuant to N.J.S.A. 40A:11-12a.</w:t>
      </w:r>
    </w:p>
    <w:p w14:paraId="48AD8F18" w14:textId="77777777" w:rsidR="00974CDF" w:rsidRPr="002D703A" w:rsidRDefault="00974CDF" w:rsidP="00974CDF">
      <w:pPr>
        <w:pStyle w:val="ListParagraph"/>
        <w:rPr>
          <w:rFonts w:ascii="Calibri" w:hAnsi="Calibri" w:cs="Arial"/>
        </w:rPr>
      </w:pPr>
    </w:p>
    <w:p w14:paraId="4557766B" w14:textId="25B69389" w:rsidR="00974CDF" w:rsidRPr="00176F97" w:rsidRDefault="00974CDF" w:rsidP="00176F97">
      <w:pPr>
        <w:pStyle w:val="ListParagraph"/>
        <w:numPr>
          <w:ilvl w:val="1"/>
          <w:numId w:val="17"/>
        </w:numPr>
        <w:tabs>
          <w:tab w:val="left" w:pos="-1710"/>
          <w:tab w:val="left" w:pos="-1350"/>
          <w:tab w:val="left" w:pos="0"/>
          <w:tab w:val="left" w:pos="3240"/>
          <w:tab w:val="right" w:pos="4230"/>
          <w:tab w:val="right" w:pos="5760"/>
          <w:tab w:val="right" w:pos="7200"/>
          <w:tab w:val="left" w:pos="7470"/>
          <w:tab w:val="left" w:pos="8190"/>
          <w:tab w:val="right" w:pos="9900"/>
        </w:tabs>
        <w:ind w:left="900" w:hanging="900"/>
        <w:rPr>
          <w:rFonts w:ascii="Calibri" w:hAnsi="Calibri" w:cs="Arial"/>
        </w:rPr>
      </w:pPr>
      <w:r w:rsidRPr="00176F97">
        <w:rPr>
          <w:rFonts w:ascii="Calibri" w:hAnsi="Calibri" w:cs="Arial"/>
        </w:rPr>
        <w:t xml:space="preserve">Resolution appointing </w:t>
      </w:r>
      <w:proofErr w:type="spellStart"/>
      <w:r w:rsidRPr="00176F97">
        <w:rPr>
          <w:rFonts w:ascii="Calibri" w:hAnsi="Calibri" w:cs="Arial"/>
        </w:rPr>
        <w:t>Chasan</w:t>
      </w:r>
      <w:proofErr w:type="spellEnd"/>
      <w:r w:rsidRPr="00176F97">
        <w:rPr>
          <w:rFonts w:ascii="Calibri" w:hAnsi="Calibri" w:cs="Arial"/>
        </w:rPr>
        <w:t xml:space="preserve"> </w:t>
      </w:r>
      <w:proofErr w:type="spellStart"/>
      <w:r w:rsidRPr="00176F97">
        <w:rPr>
          <w:rFonts w:ascii="Calibri" w:hAnsi="Calibri" w:cs="Arial"/>
        </w:rPr>
        <w:t>Lamparello</w:t>
      </w:r>
      <w:proofErr w:type="spellEnd"/>
      <w:r w:rsidRPr="00176F97">
        <w:rPr>
          <w:rFonts w:ascii="Calibri" w:hAnsi="Calibri" w:cs="Arial"/>
        </w:rPr>
        <w:t xml:space="preserve"> Mallon &amp; </w:t>
      </w:r>
      <w:proofErr w:type="spellStart"/>
      <w:r w:rsidRPr="00176F97">
        <w:rPr>
          <w:rFonts w:ascii="Calibri" w:hAnsi="Calibri" w:cs="Arial"/>
        </w:rPr>
        <w:t>Cappuzzo</w:t>
      </w:r>
      <w:proofErr w:type="spellEnd"/>
      <w:r w:rsidRPr="00176F97">
        <w:rPr>
          <w:rFonts w:ascii="Calibri" w:hAnsi="Calibri" w:cs="Arial"/>
        </w:rPr>
        <w:t xml:space="preserve">, PC to </w:t>
      </w:r>
      <w:r w:rsidR="00176F97">
        <w:rPr>
          <w:rFonts w:ascii="Calibri" w:hAnsi="Calibri" w:cs="Arial"/>
        </w:rPr>
        <w:t xml:space="preserve">  </w:t>
      </w:r>
      <w:r w:rsidRPr="00176F97">
        <w:rPr>
          <w:rFonts w:ascii="Calibri" w:hAnsi="Calibri" w:cs="Arial"/>
        </w:rPr>
        <w:t>serve as special counsel for OPRA services at a fee not to exceed $17,500.00.</w:t>
      </w:r>
    </w:p>
    <w:p w14:paraId="4766B386" w14:textId="77777777" w:rsidR="00974CDF" w:rsidRPr="002D703A" w:rsidRDefault="00974CDF" w:rsidP="00974CDF">
      <w:pPr>
        <w:pStyle w:val="ListParagraph"/>
        <w:rPr>
          <w:rFonts w:ascii="Calibri" w:hAnsi="Calibri" w:cs="Arial"/>
        </w:rPr>
      </w:pPr>
    </w:p>
    <w:p w14:paraId="4A01EE8D" w14:textId="79A3660F" w:rsidR="00974CDF" w:rsidRPr="007A6C09" w:rsidRDefault="00974CDF" w:rsidP="007A6C09">
      <w:pPr>
        <w:pStyle w:val="ListParagraph"/>
        <w:numPr>
          <w:ilvl w:val="1"/>
          <w:numId w:val="17"/>
        </w:numPr>
        <w:tabs>
          <w:tab w:val="left" w:pos="-1710"/>
          <w:tab w:val="left" w:pos="-1350"/>
          <w:tab w:val="left" w:pos="0"/>
          <w:tab w:val="left" w:pos="3240"/>
          <w:tab w:val="right" w:pos="4230"/>
          <w:tab w:val="right" w:pos="5760"/>
          <w:tab w:val="right" w:pos="7200"/>
          <w:tab w:val="left" w:pos="7470"/>
          <w:tab w:val="left" w:pos="8190"/>
          <w:tab w:val="right" w:pos="9900"/>
        </w:tabs>
        <w:ind w:left="900" w:hanging="900"/>
        <w:rPr>
          <w:rFonts w:ascii="Calibri" w:hAnsi="Calibri" w:cs="Arial"/>
        </w:rPr>
      </w:pPr>
      <w:r w:rsidRPr="007A6C09">
        <w:rPr>
          <w:rFonts w:ascii="Calibri" w:hAnsi="Calibri" w:cs="Arial"/>
        </w:rPr>
        <w:lastRenderedPageBreak/>
        <w:t xml:space="preserve">Resolution declaring the month of February 2017 as “Black History Month” and recognizing the outstanding accomplishments of Muhammad Wilkerson. </w:t>
      </w:r>
    </w:p>
    <w:p w14:paraId="47296D04" w14:textId="77777777" w:rsidR="00974CDF" w:rsidRPr="002D703A" w:rsidRDefault="00974CDF" w:rsidP="00974CDF">
      <w:pPr>
        <w:pStyle w:val="ListParagraph"/>
        <w:rPr>
          <w:rFonts w:ascii="Calibri" w:hAnsi="Calibri" w:cs="Arial"/>
        </w:rPr>
      </w:pPr>
    </w:p>
    <w:p w14:paraId="1B480B78" w14:textId="5A9506ED" w:rsidR="00974CDF" w:rsidRPr="007A6C09" w:rsidRDefault="00974CDF" w:rsidP="007A6C09">
      <w:pPr>
        <w:pStyle w:val="ListParagraph"/>
        <w:numPr>
          <w:ilvl w:val="1"/>
          <w:numId w:val="17"/>
        </w:numPr>
        <w:tabs>
          <w:tab w:val="left" w:pos="-1710"/>
          <w:tab w:val="left" w:pos="-1350"/>
          <w:tab w:val="left" w:pos="0"/>
          <w:tab w:val="left" w:pos="3240"/>
          <w:tab w:val="right" w:pos="4230"/>
          <w:tab w:val="right" w:pos="5760"/>
          <w:tab w:val="right" w:pos="7200"/>
          <w:tab w:val="left" w:pos="7470"/>
          <w:tab w:val="left" w:pos="8190"/>
          <w:tab w:val="right" w:pos="9900"/>
        </w:tabs>
        <w:ind w:left="900" w:hanging="900"/>
        <w:rPr>
          <w:rFonts w:ascii="Calibri" w:hAnsi="Calibri" w:cs="Arial"/>
        </w:rPr>
      </w:pPr>
      <w:r w:rsidRPr="007A6C09">
        <w:rPr>
          <w:rFonts w:ascii="Calibri" w:hAnsi="Calibri" w:cs="Arial"/>
        </w:rPr>
        <w:t xml:space="preserve">Resolution declaring the month of February 2017, as “Black History Month” and recognizing the Community Service Contributions of Elijah Johnson Sr. </w:t>
      </w:r>
    </w:p>
    <w:p w14:paraId="35ECCC57" w14:textId="77777777" w:rsidR="00974CDF" w:rsidRPr="002D703A" w:rsidRDefault="00974CDF" w:rsidP="00974CDF">
      <w:pPr>
        <w:pStyle w:val="ListParagraph"/>
        <w:rPr>
          <w:rFonts w:ascii="Calibri" w:hAnsi="Calibri" w:cs="Arial"/>
        </w:rPr>
      </w:pPr>
    </w:p>
    <w:p w14:paraId="586805F6" w14:textId="52960C60" w:rsidR="00974CDF" w:rsidRPr="007A6C09" w:rsidRDefault="00974CDF" w:rsidP="007A6C09">
      <w:pPr>
        <w:pStyle w:val="ListParagraph"/>
        <w:numPr>
          <w:ilvl w:val="1"/>
          <w:numId w:val="17"/>
        </w:numPr>
        <w:tabs>
          <w:tab w:val="left" w:pos="-1710"/>
          <w:tab w:val="left" w:pos="-1350"/>
          <w:tab w:val="left" w:pos="0"/>
          <w:tab w:val="left" w:pos="3240"/>
          <w:tab w:val="right" w:pos="4230"/>
          <w:tab w:val="right" w:pos="5760"/>
          <w:tab w:val="right" w:pos="7200"/>
          <w:tab w:val="left" w:pos="7470"/>
          <w:tab w:val="left" w:pos="8190"/>
          <w:tab w:val="right" w:pos="9900"/>
        </w:tabs>
        <w:ind w:left="900" w:hanging="900"/>
        <w:rPr>
          <w:rFonts w:ascii="Calibri" w:hAnsi="Calibri" w:cs="Arial"/>
        </w:rPr>
      </w:pPr>
      <w:r w:rsidRPr="007A6C09">
        <w:rPr>
          <w:rFonts w:ascii="Calibri" w:hAnsi="Calibri" w:cs="Arial"/>
        </w:rPr>
        <w:t xml:space="preserve">Resolution authorizing a 2 year (24 month) extension to </w:t>
      </w:r>
      <w:proofErr w:type="spellStart"/>
      <w:r w:rsidRPr="007A6C09">
        <w:rPr>
          <w:rFonts w:ascii="Calibri" w:hAnsi="Calibri" w:cs="Arial"/>
        </w:rPr>
        <w:t>Ronko</w:t>
      </w:r>
      <w:proofErr w:type="spellEnd"/>
      <w:r w:rsidRPr="007A6C09">
        <w:rPr>
          <w:rFonts w:ascii="Calibri" w:hAnsi="Calibri" w:cs="Arial"/>
        </w:rPr>
        <w:t xml:space="preserve"> Developers, LLC to foreclose tax sale certificate #A0900051 to May 21, 2019.</w:t>
      </w:r>
    </w:p>
    <w:p w14:paraId="29B99ED6" w14:textId="77777777" w:rsidR="00974CDF" w:rsidRPr="00E65E46" w:rsidRDefault="00974CDF" w:rsidP="00974CDF">
      <w:pPr>
        <w:pStyle w:val="ListParagraph"/>
        <w:rPr>
          <w:rFonts w:ascii="Calibri" w:hAnsi="Calibri" w:cs="Arial"/>
        </w:rPr>
      </w:pPr>
    </w:p>
    <w:p w14:paraId="510F43DE" w14:textId="790A5729" w:rsidR="00974CDF" w:rsidRPr="007A6C09" w:rsidRDefault="00974CDF" w:rsidP="007A6C09">
      <w:pPr>
        <w:pStyle w:val="ListParagraph"/>
        <w:numPr>
          <w:ilvl w:val="1"/>
          <w:numId w:val="17"/>
        </w:numPr>
        <w:tabs>
          <w:tab w:val="left" w:pos="-1710"/>
          <w:tab w:val="left" w:pos="-1350"/>
          <w:tab w:val="left" w:pos="0"/>
          <w:tab w:val="left" w:pos="900"/>
          <w:tab w:val="left" w:pos="3240"/>
          <w:tab w:val="right" w:pos="4230"/>
          <w:tab w:val="right" w:pos="5760"/>
          <w:tab w:val="right" w:pos="7200"/>
          <w:tab w:val="left" w:pos="7470"/>
          <w:tab w:val="left" w:pos="8190"/>
          <w:tab w:val="right" w:pos="9900"/>
        </w:tabs>
        <w:ind w:left="900" w:hanging="900"/>
        <w:rPr>
          <w:rFonts w:ascii="Calibri" w:hAnsi="Calibri" w:cs="Arial"/>
        </w:rPr>
      </w:pPr>
      <w:r w:rsidRPr="007A6C09">
        <w:rPr>
          <w:rFonts w:ascii="Calibri" w:hAnsi="Calibri" w:cs="Arial"/>
        </w:rPr>
        <w:t xml:space="preserve">Resolution engaging </w:t>
      </w:r>
      <w:proofErr w:type="spellStart"/>
      <w:r w:rsidRPr="007A6C09">
        <w:rPr>
          <w:rFonts w:ascii="Calibri" w:hAnsi="Calibri" w:cs="Arial"/>
        </w:rPr>
        <w:t>Pennoni</w:t>
      </w:r>
      <w:proofErr w:type="spellEnd"/>
      <w:r w:rsidRPr="007A6C09">
        <w:rPr>
          <w:rFonts w:ascii="Calibri" w:hAnsi="Calibri" w:cs="Arial"/>
        </w:rPr>
        <w:t xml:space="preserve"> Associates for contract administration for the Wood Avenue </w:t>
      </w:r>
      <w:r w:rsidR="007A6C09">
        <w:rPr>
          <w:rFonts w:ascii="Calibri" w:hAnsi="Calibri" w:cs="Arial"/>
        </w:rPr>
        <w:t xml:space="preserve">    </w:t>
      </w:r>
      <w:r w:rsidRPr="007A6C09">
        <w:rPr>
          <w:rFonts w:ascii="Calibri" w:hAnsi="Calibri" w:cs="Arial"/>
        </w:rPr>
        <w:t>Streetscape Project, at a fee not to exceed $128,828.78 in accordance with their proposal dated January 6, 2017.</w:t>
      </w:r>
    </w:p>
    <w:p w14:paraId="51AB8A77" w14:textId="77777777" w:rsidR="00974CDF" w:rsidRPr="00E65E46" w:rsidRDefault="00974CDF" w:rsidP="00974CDF">
      <w:pPr>
        <w:pStyle w:val="ListParagraph"/>
        <w:rPr>
          <w:rFonts w:ascii="Calibri" w:hAnsi="Calibri" w:cs="Arial"/>
        </w:rPr>
      </w:pPr>
    </w:p>
    <w:p w14:paraId="3CEBE9DF" w14:textId="70C035BD" w:rsidR="00974CDF" w:rsidRPr="007A6C09" w:rsidRDefault="007A6C09" w:rsidP="007A6C09">
      <w:pPr>
        <w:pStyle w:val="ListParagraph"/>
        <w:numPr>
          <w:ilvl w:val="1"/>
          <w:numId w:val="17"/>
        </w:numPr>
        <w:tabs>
          <w:tab w:val="left" w:pos="-1710"/>
          <w:tab w:val="left" w:pos="-1350"/>
          <w:tab w:val="left" w:pos="0"/>
          <w:tab w:val="left" w:pos="3240"/>
          <w:tab w:val="right" w:pos="4230"/>
          <w:tab w:val="right" w:pos="5760"/>
          <w:tab w:val="right" w:pos="7200"/>
          <w:tab w:val="left" w:pos="7470"/>
          <w:tab w:val="left" w:pos="8190"/>
          <w:tab w:val="right" w:pos="9900"/>
        </w:tabs>
        <w:ind w:left="900" w:hanging="900"/>
        <w:rPr>
          <w:rFonts w:ascii="Calibri" w:hAnsi="Calibri" w:cs="Arial"/>
        </w:rPr>
      </w:pPr>
      <w:r>
        <w:rPr>
          <w:rFonts w:ascii="Calibri" w:hAnsi="Calibri" w:cs="Arial"/>
        </w:rPr>
        <w:t xml:space="preserve"> </w:t>
      </w:r>
      <w:r w:rsidR="00974CDF" w:rsidRPr="007A6C09">
        <w:rPr>
          <w:rFonts w:ascii="Calibri" w:hAnsi="Calibri" w:cs="Arial"/>
        </w:rPr>
        <w:t>Resolution affording yearly wage increments for Non-Bargaining Unit Department Heads.</w:t>
      </w:r>
    </w:p>
    <w:p w14:paraId="4177E667" w14:textId="77777777" w:rsidR="00974CDF" w:rsidRPr="00E65E46" w:rsidRDefault="00974CDF" w:rsidP="00974CDF">
      <w:pPr>
        <w:pStyle w:val="ListParagraph"/>
        <w:rPr>
          <w:rFonts w:ascii="Calibri" w:hAnsi="Calibri" w:cs="Arial"/>
        </w:rPr>
      </w:pPr>
    </w:p>
    <w:p w14:paraId="2FCEE7D1" w14:textId="496D88DD" w:rsidR="00974CDF" w:rsidRPr="007A6C09" w:rsidRDefault="00974CDF" w:rsidP="007A6C09">
      <w:pPr>
        <w:pStyle w:val="ListParagraph"/>
        <w:numPr>
          <w:ilvl w:val="1"/>
          <w:numId w:val="17"/>
        </w:numPr>
        <w:tabs>
          <w:tab w:val="left" w:pos="-1710"/>
          <w:tab w:val="left" w:pos="-1350"/>
          <w:tab w:val="left" w:pos="0"/>
          <w:tab w:val="left" w:pos="3240"/>
          <w:tab w:val="right" w:pos="4230"/>
          <w:tab w:val="right" w:pos="5760"/>
          <w:tab w:val="right" w:pos="7200"/>
          <w:tab w:val="left" w:pos="7470"/>
          <w:tab w:val="left" w:pos="8190"/>
          <w:tab w:val="right" w:pos="9900"/>
        </w:tabs>
        <w:ind w:left="900" w:hanging="900"/>
        <w:rPr>
          <w:rFonts w:ascii="Calibri" w:hAnsi="Calibri" w:cs="Arial"/>
        </w:rPr>
      </w:pPr>
      <w:r w:rsidRPr="007A6C09">
        <w:rPr>
          <w:rFonts w:ascii="Calibri" w:hAnsi="Calibri" w:cs="Arial"/>
        </w:rPr>
        <w:t xml:space="preserve">Resolution rescinding Resolution No. 2016-377, allowing Johnston Communications to conduct an audit of the City’s VOIP System. </w:t>
      </w:r>
    </w:p>
    <w:p w14:paraId="2FA01412" w14:textId="77777777" w:rsidR="00974CDF" w:rsidRPr="00E65E46" w:rsidRDefault="00974CDF" w:rsidP="00974CDF">
      <w:pPr>
        <w:pStyle w:val="ListParagraph"/>
        <w:rPr>
          <w:rFonts w:ascii="Calibri" w:hAnsi="Calibri" w:cs="Arial"/>
        </w:rPr>
      </w:pPr>
    </w:p>
    <w:p w14:paraId="2B2EB388" w14:textId="76723726" w:rsidR="00974CDF" w:rsidRPr="007A6C09" w:rsidRDefault="00974CDF" w:rsidP="007A6C09">
      <w:pPr>
        <w:pStyle w:val="ListParagraph"/>
        <w:numPr>
          <w:ilvl w:val="1"/>
          <w:numId w:val="17"/>
        </w:numPr>
        <w:tabs>
          <w:tab w:val="left" w:pos="-1710"/>
          <w:tab w:val="left" w:pos="-1350"/>
          <w:tab w:val="left" w:pos="0"/>
          <w:tab w:val="left" w:pos="3240"/>
          <w:tab w:val="right" w:pos="4230"/>
          <w:tab w:val="right" w:pos="5760"/>
          <w:tab w:val="right" w:pos="7200"/>
          <w:tab w:val="left" w:pos="7470"/>
          <w:tab w:val="left" w:pos="8190"/>
          <w:tab w:val="right" w:pos="9900"/>
        </w:tabs>
        <w:ind w:left="900" w:hanging="900"/>
        <w:rPr>
          <w:rFonts w:ascii="Calibri" w:hAnsi="Calibri" w:cs="Arial"/>
        </w:rPr>
      </w:pPr>
      <w:r w:rsidRPr="007A6C09">
        <w:rPr>
          <w:rFonts w:ascii="Calibri" w:hAnsi="Calibri" w:cs="Arial"/>
        </w:rPr>
        <w:t xml:space="preserve">Resolution rescinding Resolution No. 2017-91 Amending resolution 2016-276 approving the award of a contract to Remedy Analytics, Inc. </w:t>
      </w:r>
    </w:p>
    <w:p w14:paraId="39AA3CB4" w14:textId="77777777" w:rsidR="00974CDF" w:rsidRPr="00AF58FA" w:rsidRDefault="00974CDF" w:rsidP="00974CDF">
      <w:pPr>
        <w:pStyle w:val="ListParagraph"/>
        <w:rPr>
          <w:rFonts w:ascii="Calibri" w:hAnsi="Calibri" w:cs="Arial"/>
        </w:rPr>
      </w:pPr>
    </w:p>
    <w:p w14:paraId="52E78621" w14:textId="6BFBBD22" w:rsidR="00974CDF" w:rsidRPr="007A6C09" w:rsidRDefault="00974CDF" w:rsidP="007A6C09">
      <w:pPr>
        <w:pStyle w:val="ListParagraph"/>
        <w:numPr>
          <w:ilvl w:val="1"/>
          <w:numId w:val="17"/>
        </w:numPr>
        <w:tabs>
          <w:tab w:val="left" w:pos="-1710"/>
          <w:tab w:val="left" w:pos="-1350"/>
          <w:tab w:val="left" w:pos="0"/>
          <w:tab w:val="left" w:pos="900"/>
          <w:tab w:val="left" w:pos="3240"/>
          <w:tab w:val="right" w:pos="4230"/>
          <w:tab w:val="right" w:pos="5760"/>
          <w:tab w:val="right" w:pos="7200"/>
          <w:tab w:val="left" w:pos="7470"/>
          <w:tab w:val="left" w:pos="8190"/>
          <w:tab w:val="right" w:pos="9900"/>
        </w:tabs>
        <w:ind w:left="900" w:hanging="900"/>
        <w:rPr>
          <w:rFonts w:ascii="Calibri" w:hAnsi="Calibri" w:cs="Arial"/>
        </w:rPr>
      </w:pPr>
      <w:r w:rsidRPr="007A6C09">
        <w:rPr>
          <w:rFonts w:ascii="Calibri" w:hAnsi="Calibri" w:cs="Arial"/>
        </w:rPr>
        <w:t>Resolution authorizing the filing of a Municipal Recycling Grant Application form with the New Jersey Department of Environmental Protection and Energy, Office of Recycling for the year 2016.</w:t>
      </w:r>
    </w:p>
    <w:p w14:paraId="1711776F" w14:textId="77777777" w:rsidR="00974CDF" w:rsidRPr="00AF58FA" w:rsidRDefault="00974CDF" w:rsidP="00974CDF">
      <w:pPr>
        <w:pStyle w:val="ListParagraph"/>
        <w:rPr>
          <w:rFonts w:ascii="Calibri" w:hAnsi="Calibri" w:cs="Arial"/>
        </w:rPr>
      </w:pPr>
    </w:p>
    <w:p w14:paraId="141F8FD4" w14:textId="3AB645C9" w:rsidR="00974CDF" w:rsidRPr="007A6C09" w:rsidRDefault="007A6C09" w:rsidP="007A6C09">
      <w:pPr>
        <w:tabs>
          <w:tab w:val="left" w:pos="-1710"/>
          <w:tab w:val="left" w:pos="-1350"/>
          <w:tab w:val="left" w:pos="0"/>
          <w:tab w:val="left" w:pos="3240"/>
          <w:tab w:val="right" w:pos="4230"/>
          <w:tab w:val="right" w:pos="5760"/>
          <w:tab w:val="right" w:pos="7200"/>
          <w:tab w:val="left" w:pos="7470"/>
          <w:tab w:val="left" w:pos="8190"/>
          <w:tab w:val="right" w:pos="9900"/>
        </w:tabs>
        <w:ind w:left="900" w:hanging="900"/>
        <w:rPr>
          <w:rFonts w:ascii="Calibri" w:hAnsi="Calibri" w:cs="Arial"/>
        </w:rPr>
      </w:pPr>
      <w:r>
        <w:rPr>
          <w:rFonts w:ascii="Calibri" w:hAnsi="Calibri" w:cs="Arial"/>
        </w:rPr>
        <w:t xml:space="preserve">2017-122 </w:t>
      </w:r>
      <w:r w:rsidR="00974CDF" w:rsidRPr="007A6C09">
        <w:rPr>
          <w:rFonts w:ascii="Calibri" w:hAnsi="Calibri" w:cs="Arial"/>
        </w:rPr>
        <w:t xml:space="preserve">Resolution authorizing the Re-Establishment of a Petty Cash Fund, in the Department of Social </w:t>
      </w:r>
      <w:r>
        <w:rPr>
          <w:rFonts w:ascii="Calibri" w:hAnsi="Calibri" w:cs="Arial"/>
        </w:rPr>
        <w:t xml:space="preserve">  </w:t>
      </w:r>
      <w:r w:rsidR="00974CDF" w:rsidRPr="007A6C09">
        <w:rPr>
          <w:rFonts w:ascii="Calibri" w:hAnsi="Calibri" w:cs="Arial"/>
        </w:rPr>
        <w:t>Services in the amount of $100.00.</w:t>
      </w:r>
    </w:p>
    <w:p w14:paraId="19DD7BD4" w14:textId="77777777" w:rsidR="00974CDF" w:rsidRPr="00FA1AE1" w:rsidRDefault="00974CDF" w:rsidP="00974CDF">
      <w:pPr>
        <w:pStyle w:val="ListParagraph"/>
        <w:rPr>
          <w:rFonts w:ascii="Calibri" w:hAnsi="Calibri" w:cs="Arial"/>
        </w:rPr>
      </w:pPr>
    </w:p>
    <w:p w14:paraId="60E43640" w14:textId="58E73A26" w:rsidR="00974CDF" w:rsidRPr="00CF5C6C" w:rsidRDefault="00974CDF" w:rsidP="00CF5C6C">
      <w:pPr>
        <w:pStyle w:val="ListParagraph"/>
        <w:numPr>
          <w:ilvl w:val="1"/>
          <w:numId w:val="18"/>
        </w:numPr>
        <w:tabs>
          <w:tab w:val="left" w:pos="-1710"/>
          <w:tab w:val="left" w:pos="-1350"/>
          <w:tab w:val="left" w:pos="0"/>
          <w:tab w:val="left" w:pos="3240"/>
          <w:tab w:val="right" w:pos="4230"/>
          <w:tab w:val="right" w:pos="5760"/>
          <w:tab w:val="right" w:pos="7200"/>
          <w:tab w:val="left" w:pos="7470"/>
          <w:tab w:val="left" w:pos="8190"/>
          <w:tab w:val="right" w:pos="9900"/>
        </w:tabs>
        <w:ind w:left="900" w:hanging="900"/>
        <w:rPr>
          <w:rFonts w:ascii="Calibri" w:hAnsi="Calibri" w:cs="Arial"/>
        </w:rPr>
      </w:pPr>
      <w:r w:rsidRPr="00CF5C6C">
        <w:rPr>
          <w:rFonts w:ascii="Calibri" w:hAnsi="Calibri" w:cs="Arial"/>
        </w:rPr>
        <w:t xml:space="preserve">Resolution approving a contract with Ricci Planning for on-call Planning Services at a fee not to exceed $17,500.00 in accordance with their proposal dated October 31, 2016. </w:t>
      </w:r>
    </w:p>
    <w:p w14:paraId="2E0224F8" w14:textId="77777777" w:rsidR="00974CDF" w:rsidRPr="0057049B" w:rsidRDefault="00974CDF" w:rsidP="00974CDF">
      <w:pPr>
        <w:pStyle w:val="ListParagraph"/>
        <w:rPr>
          <w:rFonts w:ascii="Calibri" w:hAnsi="Calibri" w:cs="Arial"/>
        </w:rPr>
      </w:pPr>
    </w:p>
    <w:p w14:paraId="23511144" w14:textId="6F9356AF" w:rsidR="00974CDF" w:rsidRPr="00CF5C6C" w:rsidRDefault="00974CDF" w:rsidP="00CF5C6C">
      <w:pPr>
        <w:pStyle w:val="ListParagraph"/>
        <w:numPr>
          <w:ilvl w:val="1"/>
          <w:numId w:val="18"/>
        </w:numPr>
        <w:tabs>
          <w:tab w:val="left" w:pos="-1710"/>
          <w:tab w:val="left" w:pos="-1350"/>
          <w:tab w:val="left" w:pos="0"/>
          <w:tab w:val="left" w:pos="3240"/>
          <w:tab w:val="right" w:pos="4230"/>
          <w:tab w:val="right" w:pos="5760"/>
          <w:tab w:val="right" w:pos="7200"/>
          <w:tab w:val="left" w:pos="7470"/>
          <w:tab w:val="left" w:pos="8190"/>
          <w:tab w:val="right" w:pos="9900"/>
        </w:tabs>
        <w:ind w:left="900" w:hanging="900"/>
        <w:rPr>
          <w:rFonts w:ascii="Calibri" w:hAnsi="Calibri" w:cs="Arial"/>
        </w:rPr>
      </w:pPr>
      <w:r w:rsidRPr="00CF5C6C">
        <w:rPr>
          <w:rFonts w:ascii="Calibri" w:hAnsi="Calibri" w:cs="Arial"/>
        </w:rPr>
        <w:t>Resolution authorizing Stacey L. Carron, Tax Collector, to complete an application to participate in Electronic Tax Sale Process in accordance with N.J.S.A. 54:5-19.</w:t>
      </w:r>
    </w:p>
    <w:p w14:paraId="78102901" w14:textId="77777777" w:rsidR="00974CDF" w:rsidRPr="0057049B" w:rsidRDefault="00974CDF" w:rsidP="00974CDF">
      <w:pPr>
        <w:pStyle w:val="ListParagraph"/>
        <w:rPr>
          <w:rFonts w:ascii="Calibri" w:hAnsi="Calibri" w:cs="Arial"/>
        </w:rPr>
      </w:pPr>
    </w:p>
    <w:p w14:paraId="1F01FA42" w14:textId="2C09B695" w:rsidR="00974CDF" w:rsidRPr="00CF5C6C" w:rsidRDefault="00974CDF" w:rsidP="00CF5C6C">
      <w:pPr>
        <w:pStyle w:val="ListParagraph"/>
        <w:numPr>
          <w:ilvl w:val="1"/>
          <w:numId w:val="18"/>
        </w:numPr>
        <w:tabs>
          <w:tab w:val="left" w:pos="-1710"/>
          <w:tab w:val="left" w:pos="-1350"/>
          <w:tab w:val="left" w:pos="0"/>
          <w:tab w:val="left" w:pos="3240"/>
          <w:tab w:val="right" w:pos="4230"/>
          <w:tab w:val="right" w:pos="5760"/>
          <w:tab w:val="right" w:pos="7200"/>
          <w:tab w:val="left" w:pos="7470"/>
          <w:tab w:val="left" w:pos="8190"/>
          <w:tab w:val="right" w:pos="9900"/>
        </w:tabs>
        <w:ind w:left="900" w:hanging="900"/>
        <w:rPr>
          <w:rFonts w:ascii="Calibri" w:hAnsi="Calibri" w:cs="Arial"/>
        </w:rPr>
      </w:pPr>
      <w:r w:rsidRPr="00CF5C6C">
        <w:rPr>
          <w:rFonts w:ascii="Calibri" w:hAnsi="Calibri" w:cs="Arial"/>
        </w:rPr>
        <w:t xml:space="preserve">Resolution approving a contract with ROK Industries, Inc., d/b/a NJTaxlieninvestor.com for internet-based electronic tax sale processing for 2017 at a fee not to exceed $15.00 per item listed. </w:t>
      </w:r>
    </w:p>
    <w:p w14:paraId="29EA8939" w14:textId="77777777" w:rsidR="00974CDF" w:rsidRPr="0057049B" w:rsidRDefault="00974CDF" w:rsidP="00974CDF">
      <w:pPr>
        <w:pStyle w:val="ListParagraph"/>
        <w:rPr>
          <w:rFonts w:ascii="Calibri" w:hAnsi="Calibri" w:cs="Arial"/>
        </w:rPr>
      </w:pPr>
    </w:p>
    <w:p w14:paraId="259F21FB" w14:textId="7283E489" w:rsidR="00974CDF" w:rsidRPr="00CF5C6C" w:rsidRDefault="00974CDF" w:rsidP="00CF5C6C">
      <w:pPr>
        <w:pStyle w:val="ListParagraph"/>
        <w:numPr>
          <w:ilvl w:val="1"/>
          <w:numId w:val="18"/>
        </w:numPr>
        <w:tabs>
          <w:tab w:val="left" w:pos="-1710"/>
          <w:tab w:val="left" w:pos="-1350"/>
          <w:tab w:val="left" w:pos="0"/>
          <w:tab w:val="left" w:pos="3240"/>
          <w:tab w:val="right" w:pos="4230"/>
          <w:tab w:val="right" w:pos="5760"/>
          <w:tab w:val="right" w:pos="7200"/>
          <w:tab w:val="left" w:pos="7470"/>
          <w:tab w:val="left" w:pos="8190"/>
          <w:tab w:val="right" w:pos="9900"/>
        </w:tabs>
        <w:ind w:left="900" w:hanging="900"/>
        <w:rPr>
          <w:rFonts w:ascii="Calibri" w:hAnsi="Calibri" w:cs="Arial"/>
        </w:rPr>
      </w:pPr>
      <w:r w:rsidRPr="00CF5C6C">
        <w:rPr>
          <w:rFonts w:ascii="Calibri" w:hAnsi="Calibri" w:cs="Arial"/>
        </w:rPr>
        <w:t xml:space="preserve">Resolution authorizing a fee of $25.00 per notice mailed for notices pertaining to electronic tax sales as authorized by N.J.S.A. 54:5-19.1. </w:t>
      </w:r>
    </w:p>
    <w:p w14:paraId="64E75E97" w14:textId="77777777" w:rsidR="00974CDF" w:rsidRPr="00877DDB" w:rsidRDefault="00974CDF" w:rsidP="00974CDF">
      <w:pPr>
        <w:pStyle w:val="ListParagraph"/>
        <w:rPr>
          <w:rFonts w:ascii="Calibri" w:hAnsi="Calibri" w:cs="Arial"/>
        </w:rPr>
      </w:pPr>
    </w:p>
    <w:p w14:paraId="1B24C0D7" w14:textId="31EA9DCF" w:rsidR="00974CDF" w:rsidRDefault="00974CDF" w:rsidP="00CB1B25">
      <w:pPr>
        <w:pStyle w:val="ListParagraph"/>
        <w:numPr>
          <w:ilvl w:val="1"/>
          <w:numId w:val="18"/>
        </w:numPr>
        <w:tabs>
          <w:tab w:val="left" w:pos="-1710"/>
          <w:tab w:val="left" w:pos="-1350"/>
          <w:tab w:val="left" w:pos="0"/>
          <w:tab w:val="left" w:pos="3240"/>
          <w:tab w:val="right" w:pos="4230"/>
          <w:tab w:val="right" w:pos="5760"/>
          <w:tab w:val="right" w:pos="7200"/>
          <w:tab w:val="left" w:pos="7470"/>
          <w:tab w:val="left" w:pos="8190"/>
          <w:tab w:val="right" w:pos="9900"/>
        </w:tabs>
        <w:ind w:left="900" w:hanging="900"/>
        <w:rPr>
          <w:rFonts w:ascii="Calibri" w:hAnsi="Calibri" w:cs="Arial"/>
        </w:rPr>
      </w:pPr>
      <w:r w:rsidRPr="00CB1B25">
        <w:rPr>
          <w:rFonts w:ascii="Calibri" w:hAnsi="Calibri" w:cs="Arial"/>
        </w:rPr>
        <w:t xml:space="preserve">Resolution awarding a contract for emergency snow plowing and hauling services, on an as needed basis, for the Department of Public Works, to Ed Mack Trucking, </w:t>
      </w:r>
      <w:proofErr w:type="gramStart"/>
      <w:r w:rsidRPr="00CB1B25">
        <w:rPr>
          <w:rFonts w:ascii="Calibri" w:hAnsi="Calibri" w:cs="Arial"/>
        </w:rPr>
        <w:t>LLC.,</w:t>
      </w:r>
      <w:proofErr w:type="gramEnd"/>
      <w:r w:rsidRPr="00CB1B25">
        <w:rPr>
          <w:rFonts w:ascii="Calibri" w:hAnsi="Calibri" w:cs="Arial"/>
        </w:rPr>
        <w:t xml:space="preserve"> in the amount of $130.00 per hour not to exceed $25,000.00. </w:t>
      </w:r>
    </w:p>
    <w:p w14:paraId="5D3A012F" w14:textId="77777777" w:rsidR="00CB1B25" w:rsidRPr="00CB1B25" w:rsidRDefault="00CB1B25" w:rsidP="00CB1B25">
      <w:pPr>
        <w:pStyle w:val="ListParagraph"/>
        <w:rPr>
          <w:rFonts w:ascii="Calibri" w:hAnsi="Calibri" w:cs="Arial"/>
        </w:rPr>
      </w:pPr>
    </w:p>
    <w:p w14:paraId="2F975F91" w14:textId="6E668004" w:rsidR="00CB1B25" w:rsidRDefault="00CB1B25" w:rsidP="00CB1B25">
      <w:pPr>
        <w:pStyle w:val="ListParagraph"/>
        <w:numPr>
          <w:ilvl w:val="1"/>
          <w:numId w:val="18"/>
        </w:numPr>
        <w:tabs>
          <w:tab w:val="left" w:pos="-1710"/>
          <w:tab w:val="left" w:pos="-1350"/>
          <w:tab w:val="left" w:pos="0"/>
          <w:tab w:val="left" w:pos="3240"/>
          <w:tab w:val="right" w:pos="4230"/>
          <w:tab w:val="right" w:pos="5760"/>
          <w:tab w:val="right" w:pos="7200"/>
          <w:tab w:val="left" w:pos="7470"/>
          <w:tab w:val="left" w:pos="8190"/>
          <w:tab w:val="right" w:pos="9900"/>
        </w:tabs>
        <w:ind w:left="900" w:hanging="900"/>
        <w:rPr>
          <w:rFonts w:ascii="Calibri" w:hAnsi="Calibri" w:cs="Arial"/>
        </w:rPr>
      </w:pPr>
      <w:r>
        <w:rPr>
          <w:rFonts w:ascii="Calibri" w:hAnsi="Calibri" w:cs="Arial"/>
        </w:rPr>
        <w:t xml:space="preserve">Resolution awarding a contract with Richard </w:t>
      </w:r>
      <w:proofErr w:type="spellStart"/>
      <w:r>
        <w:rPr>
          <w:rFonts w:ascii="Calibri" w:hAnsi="Calibri" w:cs="Arial"/>
        </w:rPr>
        <w:t>Chaiken</w:t>
      </w:r>
      <w:proofErr w:type="spellEnd"/>
      <w:r>
        <w:rPr>
          <w:rFonts w:ascii="Calibri" w:hAnsi="Calibri" w:cs="Arial"/>
        </w:rPr>
        <w:t xml:space="preserve"> of Appraisal Consultants at a fee not to exceed $8,500.00, for an appraisal of the St. Georges Avenue Redevelopment Area. </w:t>
      </w:r>
    </w:p>
    <w:p w14:paraId="6D4A06C5" w14:textId="77777777" w:rsidR="00CB1B25" w:rsidRPr="00CB1B25" w:rsidRDefault="00CB1B25" w:rsidP="00CB1B25">
      <w:pPr>
        <w:pStyle w:val="ListParagraph"/>
        <w:rPr>
          <w:rFonts w:ascii="Calibri" w:hAnsi="Calibri" w:cs="Arial"/>
        </w:rPr>
      </w:pPr>
    </w:p>
    <w:p w14:paraId="7D422A87" w14:textId="7FCF5D77" w:rsidR="00CB1B25" w:rsidRPr="00CB1B25" w:rsidRDefault="00CB1B25" w:rsidP="00CB1B25">
      <w:pPr>
        <w:pStyle w:val="ListParagraph"/>
        <w:numPr>
          <w:ilvl w:val="1"/>
          <w:numId w:val="18"/>
        </w:numPr>
        <w:tabs>
          <w:tab w:val="left" w:pos="-1710"/>
          <w:tab w:val="left" w:pos="-1350"/>
          <w:tab w:val="left" w:pos="0"/>
          <w:tab w:val="left" w:pos="3240"/>
          <w:tab w:val="right" w:pos="4230"/>
          <w:tab w:val="right" w:pos="5760"/>
          <w:tab w:val="right" w:pos="7200"/>
          <w:tab w:val="left" w:pos="7470"/>
          <w:tab w:val="left" w:pos="8190"/>
          <w:tab w:val="right" w:pos="9900"/>
        </w:tabs>
        <w:ind w:left="900" w:hanging="900"/>
        <w:rPr>
          <w:rFonts w:ascii="Calibri" w:hAnsi="Calibri" w:cs="Arial"/>
        </w:rPr>
      </w:pPr>
      <w:r>
        <w:rPr>
          <w:rFonts w:ascii="Calibri" w:hAnsi="Calibri" w:cs="Arial"/>
        </w:rPr>
        <w:t xml:space="preserve">Resolution designating VVR Developers as conditional redeveloper for a period of Ninety (90) days and conditioned upon the successful negotiation of a redevelopment agreement relating to the properties commonly known as Block 91, Lots 1-12 and Block 84, Lots 1, 4, 5, 6 and 7 on the tax maps of the City of Linden. (St. Georges Avenue Redevelopment Area). </w:t>
      </w:r>
    </w:p>
    <w:p w14:paraId="6C06C6DA" w14:textId="77777777" w:rsidR="00974CDF" w:rsidRPr="002D703A" w:rsidRDefault="00974CDF" w:rsidP="00974CDF">
      <w:pPr>
        <w:pStyle w:val="ListParagraph"/>
        <w:rPr>
          <w:rFonts w:ascii="Calibri" w:hAnsi="Calibri" w:cs="Arial"/>
        </w:rPr>
      </w:pPr>
    </w:p>
    <w:p w14:paraId="5B0795BA" w14:textId="77777777" w:rsidR="00974CDF" w:rsidRPr="00D44983" w:rsidRDefault="00974CDF" w:rsidP="00974CDF">
      <w:pPr>
        <w:tabs>
          <w:tab w:val="left" w:pos="-1710"/>
          <w:tab w:val="left" w:pos="-1350"/>
          <w:tab w:val="left" w:pos="0"/>
          <w:tab w:val="left" w:pos="3240"/>
          <w:tab w:val="right" w:pos="4230"/>
          <w:tab w:val="right" w:pos="5760"/>
          <w:tab w:val="right" w:pos="7200"/>
          <w:tab w:val="left" w:pos="7470"/>
          <w:tab w:val="left" w:pos="8190"/>
          <w:tab w:val="right" w:pos="9900"/>
        </w:tabs>
        <w:jc w:val="center"/>
        <w:rPr>
          <w:rFonts w:ascii="Calibri" w:hAnsi="Calibri" w:cs="Arial"/>
          <w:b/>
          <w:u w:val="single"/>
        </w:rPr>
      </w:pPr>
      <w:r w:rsidRPr="00D44983">
        <w:rPr>
          <w:rFonts w:ascii="Calibri" w:hAnsi="Calibri" w:cs="Arial"/>
          <w:b/>
          <w:u w:val="single"/>
        </w:rPr>
        <w:t xml:space="preserve">Ordinance on Introduction </w:t>
      </w:r>
    </w:p>
    <w:p w14:paraId="4D07D636" w14:textId="77777777" w:rsidR="00974CDF" w:rsidRDefault="00974CDF" w:rsidP="00974CDF">
      <w:pPr>
        <w:tabs>
          <w:tab w:val="left" w:pos="-1710"/>
          <w:tab w:val="left" w:pos="-1350"/>
          <w:tab w:val="left" w:pos="0"/>
          <w:tab w:val="left" w:pos="3240"/>
          <w:tab w:val="right" w:pos="4230"/>
          <w:tab w:val="right" w:pos="5760"/>
          <w:tab w:val="right" w:pos="7200"/>
          <w:tab w:val="left" w:pos="7470"/>
          <w:tab w:val="left" w:pos="8190"/>
          <w:tab w:val="right" w:pos="9900"/>
        </w:tabs>
        <w:jc w:val="center"/>
        <w:rPr>
          <w:rFonts w:ascii="Calibri" w:hAnsi="Calibri" w:cs="Arial"/>
          <w:b/>
        </w:rPr>
      </w:pPr>
    </w:p>
    <w:p w14:paraId="7F2E646F" w14:textId="71DB14B3" w:rsidR="00974CDF" w:rsidRDefault="00621504" w:rsidP="00621504">
      <w:pPr>
        <w:tabs>
          <w:tab w:val="left" w:pos="-1710"/>
          <w:tab w:val="left" w:pos="-1350"/>
          <w:tab w:val="left" w:pos="0"/>
          <w:tab w:val="left" w:pos="3240"/>
          <w:tab w:val="right" w:pos="4230"/>
          <w:tab w:val="right" w:pos="5760"/>
          <w:tab w:val="right" w:pos="7200"/>
          <w:tab w:val="left" w:pos="7470"/>
          <w:tab w:val="left" w:pos="8190"/>
          <w:tab w:val="right" w:pos="9900"/>
        </w:tabs>
        <w:ind w:left="900" w:hanging="900"/>
        <w:rPr>
          <w:rFonts w:ascii="Calibri" w:hAnsi="Calibri" w:cs="Arial"/>
        </w:rPr>
      </w:pPr>
      <w:r>
        <w:rPr>
          <w:rFonts w:ascii="Calibri" w:hAnsi="Calibri" w:cs="Arial"/>
        </w:rPr>
        <w:t xml:space="preserve">#61-5    </w:t>
      </w:r>
      <w:r>
        <w:rPr>
          <w:rFonts w:ascii="Calibri" w:hAnsi="Calibri" w:cs="Arial"/>
        </w:rPr>
        <w:tab/>
      </w:r>
      <w:r w:rsidR="00974CDF" w:rsidRPr="00621504">
        <w:rPr>
          <w:rFonts w:ascii="Calibri" w:hAnsi="Calibri" w:cs="Arial"/>
        </w:rPr>
        <w:t xml:space="preserve">Bond Ordinance authorizing the resurfacing of various streets in the City of Linden and appropriating </w:t>
      </w:r>
      <w:r>
        <w:rPr>
          <w:rFonts w:ascii="Calibri" w:hAnsi="Calibri" w:cs="Arial"/>
        </w:rPr>
        <w:t>$2,530,000 therefore and authorizing the issuance of $2,403,500.00 bonds or notes to finance part of the cost thereof.</w:t>
      </w:r>
    </w:p>
    <w:p w14:paraId="31CFFC4C" w14:textId="77777777" w:rsidR="00974CDF" w:rsidRDefault="00974CDF" w:rsidP="00974CDF">
      <w:pPr>
        <w:tabs>
          <w:tab w:val="left" w:pos="-1710"/>
          <w:tab w:val="left" w:pos="-1350"/>
          <w:tab w:val="left" w:pos="0"/>
          <w:tab w:val="left" w:pos="3240"/>
          <w:tab w:val="right" w:pos="4230"/>
          <w:tab w:val="right" w:pos="5760"/>
          <w:tab w:val="right" w:pos="7200"/>
          <w:tab w:val="left" w:pos="7470"/>
          <w:tab w:val="left" w:pos="8190"/>
          <w:tab w:val="right" w:pos="9900"/>
        </w:tabs>
        <w:rPr>
          <w:rFonts w:ascii="Calibri" w:hAnsi="Calibri" w:cs="Arial"/>
        </w:rPr>
      </w:pPr>
    </w:p>
    <w:p w14:paraId="130EC0C3" w14:textId="77777777" w:rsidR="00974CDF" w:rsidRPr="0057049B" w:rsidRDefault="00974CDF" w:rsidP="00974CDF">
      <w:pPr>
        <w:tabs>
          <w:tab w:val="left" w:pos="-1710"/>
          <w:tab w:val="left" w:pos="-1350"/>
          <w:tab w:val="left" w:pos="0"/>
          <w:tab w:val="left" w:pos="3240"/>
          <w:tab w:val="right" w:pos="4230"/>
          <w:tab w:val="right" w:pos="5760"/>
          <w:tab w:val="right" w:pos="7200"/>
          <w:tab w:val="left" w:pos="7470"/>
          <w:tab w:val="left" w:pos="8190"/>
          <w:tab w:val="right" w:pos="9900"/>
        </w:tabs>
        <w:rPr>
          <w:rFonts w:ascii="Calibri" w:hAnsi="Calibri" w:cs="Arial"/>
        </w:rPr>
      </w:pPr>
      <w:bookmarkStart w:id="0" w:name="_GoBack"/>
      <w:bookmarkEnd w:id="0"/>
    </w:p>
    <w:p w14:paraId="3805A174" w14:textId="77777777" w:rsidR="00974CDF" w:rsidRDefault="00974CDF" w:rsidP="00974CDF">
      <w:pPr>
        <w:pStyle w:val="ListParagraph"/>
        <w:tabs>
          <w:tab w:val="left" w:pos="-1710"/>
          <w:tab w:val="left" w:pos="-1350"/>
          <w:tab w:val="left" w:pos="0"/>
          <w:tab w:val="left" w:pos="3240"/>
          <w:tab w:val="right" w:pos="4230"/>
          <w:tab w:val="right" w:pos="5760"/>
          <w:tab w:val="right" w:pos="7200"/>
          <w:tab w:val="left" w:pos="7470"/>
          <w:tab w:val="left" w:pos="8190"/>
          <w:tab w:val="right" w:pos="9900"/>
        </w:tabs>
        <w:rPr>
          <w:rFonts w:ascii="Calibri" w:hAnsi="Calibri" w:cs="Arial"/>
        </w:rPr>
      </w:pPr>
    </w:p>
    <w:p w14:paraId="4B0FA3D9" w14:textId="752E1A92" w:rsidR="00974CDF" w:rsidRPr="00621504" w:rsidRDefault="00621504" w:rsidP="00621504">
      <w:pPr>
        <w:tabs>
          <w:tab w:val="left" w:pos="-1710"/>
          <w:tab w:val="left" w:pos="-1350"/>
          <w:tab w:val="left" w:pos="0"/>
          <w:tab w:val="left" w:pos="3240"/>
          <w:tab w:val="right" w:pos="4230"/>
          <w:tab w:val="right" w:pos="5760"/>
          <w:tab w:val="right" w:pos="7200"/>
          <w:tab w:val="left" w:pos="7470"/>
          <w:tab w:val="left" w:pos="8190"/>
          <w:tab w:val="right" w:pos="9900"/>
        </w:tabs>
        <w:ind w:left="900" w:hanging="900"/>
        <w:rPr>
          <w:rFonts w:ascii="Calibri" w:hAnsi="Calibri" w:cs="Arial"/>
        </w:rPr>
      </w:pPr>
      <w:r>
        <w:rPr>
          <w:rFonts w:ascii="Calibri" w:hAnsi="Calibri" w:cs="Arial"/>
        </w:rPr>
        <w:t>#61-6</w:t>
      </w:r>
      <w:r>
        <w:rPr>
          <w:rFonts w:ascii="Calibri" w:hAnsi="Calibri" w:cs="Arial"/>
        </w:rPr>
        <w:tab/>
      </w:r>
      <w:r w:rsidR="00974CDF" w:rsidRPr="00621504">
        <w:rPr>
          <w:rFonts w:ascii="Calibri" w:hAnsi="Calibri" w:cs="Arial"/>
        </w:rPr>
        <w:t>Bond Ordinance amending Bond Ordinance Number 57-45 (Transit Village Enhancement) finally adopted on August 20, 2013. (changing the appropriation to $1,446,000.00 from $,1,046,000.00 and deleting  the reference to $600,000.00 expected to be received from the NJ DOT – Federal Transportation Enhancement in connection with the improvement described in Section 3(a)(1) of the Bond Ordinance and substituting in lieu therefor “$1,000,000.00.”)</w:t>
      </w:r>
    </w:p>
    <w:p w14:paraId="320DAB54" w14:textId="77777777" w:rsidR="00974CDF" w:rsidRPr="008976C4" w:rsidRDefault="00974CDF" w:rsidP="00974CDF">
      <w:pPr>
        <w:pStyle w:val="ListParagraph"/>
        <w:rPr>
          <w:rFonts w:ascii="Calibri" w:hAnsi="Calibri" w:cs="Arial"/>
        </w:rPr>
      </w:pPr>
    </w:p>
    <w:p w14:paraId="517273C8" w14:textId="0ADA01B2" w:rsidR="00974CDF" w:rsidRPr="0076025E" w:rsidRDefault="0076025E" w:rsidP="0076025E">
      <w:pPr>
        <w:tabs>
          <w:tab w:val="left" w:pos="-1710"/>
          <w:tab w:val="left" w:pos="-1350"/>
          <w:tab w:val="left" w:pos="0"/>
          <w:tab w:val="left" w:pos="3240"/>
          <w:tab w:val="right" w:pos="4230"/>
          <w:tab w:val="right" w:pos="5760"/>
          <w:tab w:val="right" w:pos="7200"/>
          <w:tab w:val="left" w:pos="7470"/>
          <w:tab w:val="left" w:pos="8190"/>
          <w:tab w:val="right" w:pos="9900"/>
        </w:tabs>
        <w:ind w:left="990" w:hanging="990"/>
        <w:rPr>
          <w:rFonts w:ascii="Calibri" w:hAnsi="Calibri" w:cs="Arial"/>
        </w:rPr>
      </w:pPr>
      <w:r>
        <w:rPr>
          <w:rFonts w:ascii="Calibri" w:hAnsi="Calibri" w:cs="Arial"/>
        </w:rPr>
        <w:t xml:space="preserve">#61-7         </w:t>
      </w:r>
      <w:r w:rsidR="00974CDF" w:rsidRPr="0076025E">
        <w:rPr>
          <w:rFonts w:ascii="Calibri" w:hAnsi="Calibri" w:cs="Arial"/>
        </w:rPr>
        <w:t>An Ordinance to amend and supplement Chapter VII, Traffic:</w:t>
      </w:r>
    </w:p>
    <w:p w14:paraId="2ED09753" w14:textId="77777777" w:rsidR="00974CDF" w:rsidRDefault="00974CDF" w:rsidP="00974CDF">
      <w:pPr>
        <w:pStyle w:val="ListParagraph"/>
        <w:ind w:left="1440"/>
        <w:rPr>
          <w:rFonts w:ascii="Calibri" w:hAnsi="Calibri" w:cs="Arial"/>
        </w:rPr>
      </w:pPr>
      <w:r>
        <w:rPr>
          <w:rFonts w:ascii="Calibri" w:hAnsi="Calibri" w:cs="Arial"/>
        </w:rPr>
        <w:t>7-33 Handicapped Parking Regulations</w:t>
      </w:r>
    </w:p>
    <w:p w14:paraId="134A1290" w14:textId="77777777" w:rsidR="00974CDF" w:rsidRDefault="00974CDF" w:rsidP="00974CDF">
      <w:pPr>
        <w:pStyle w:val="ListParagraph"/>
        <w:ind w:left="1440"/>
        <w:rPr>
          <w:rFonts w:ascii="Calibri" w:hAnsi="Calibri" w:cs="Arial"/>
        </w:rPr>
      </w:pPr>
    </w:p>
    <w:p w14:paraId="1BB6D5C3" w14:textId="77777777" w:rsidR="00974CDF" w:rsidRDefault="00974CDF" w:rsidP="00974CDF">
      <w:pPr>
        <w:pStyle w:val="ListParagraph"/>
        <w:ind w:left="1440"/>
        <w:rPr>
          <w:rFonts w:ascii="Calibri" w:hAnsi="Calibri" w:cs="Arial"/>
        </w:rPr>
      </w:pPr>
      <w:r>
        <w:rPr>
          <w:rFonts w:ascii="Calibri" w:hAnsi="Calibri" w:cs="Arial"/>
        </w:rPr>
        <w:t>7-33.1A Handicapped Parking On-Street</w:t>
      </w:r>
    </w:p>
    <w:p w14:paraId="50335D33" w14:textId="77777777" w:rsidR="00974CDF" w:rsidRDefault="00974CDF" w:rsidP="00974CDF">
      <w:pPr>
        <w:ind w:firstLine="720"/>
        <w:rPr>
          <w:rFonts w:ascii="Calibri" w:hAnsi="Calibri" w:cs="Arial"/>
          <w:u w:val="single"/>
        </w:rPr>
      </w:pPr>
      <w:r>
        <w:rPr>
          <w:rFonts w:ascii="Calibri" w:hAnsi="Calibri" w:cs="Arial"/>
          <w:u w:val="single"/>
        </w:rPr>
        <w:t>Name of Street</w:t>
      </w:r>
      <w:r>
        <w:rPr>
          <w:rFonts w:ascii="Calibri" w:hAnsi="Calibri" w:cs="Arial"/>
        </w:rPr>
        <w:tab/>
      </w:r>
      <w:r>
        <w:rPr>
          <w:rFonts w:ascii="Calibri" w:hAnsi="Calibri" w:cs="Arial"/>
        </w:rPr>
        <w:tab/>
      </w:r>
      <w:r>
        <w:rPr>
          <w:rFonts w:ascii="Calibri" w:hAnsi="Calibri" w:cs="Arial"/>
        </w:rPr>
        <w:tab/>
      </w:r>
      <w:r>
        <w:rPr>
          <w:rFonts w:ascii="Calibri" w:hAnsi="Calibri" w:cs="Arial"/>
          <w:u w:val="single"/>
        </w:rPr>
        <w:t>Spaces</w:t>
      </w:r>
    </w:p>
    <w:p w14:paraId="5D8B52AE" w14:textId="77777777" w:rsidR="00974CDF" w:rsidRDefault="00974CDF" w:rsidP="00974CDF">
      <w:pPr>
        <w:ind w:firstLine="720"/>
        <w:rPr>
          <w:rFonts w:ascii="Calibri" w:hAnsi="Calibri" w:cs="Arial"/>
        </w:rPr>
      </w:pPr>
      <w:r>
        <w:rPr>
          <w:rFonts w:ascii="Calibri" w:hAnsi="Calibri" w:cs="Arial"/>
        </w:rPr>
        <w:t>ADD</w:t>
      </w:r>
    </w:p>
    <w:p w14:paraId="44EFBF4B" w14:textId="77777777" w:rsidR="00974CDF" w:rsidRDefault="00974CDF" w:rsidP="00974CDF">
      <w:pPr>
        <w:ind w:firstLine="720"/>
        <w:rPr>
          <w:rFonts w:ascii="Calibri" w:hAnsi="Calibri" w:cs="Arial"/>
        </w:rPr>
      </w:pPr>
      <w:r>
        <w:rPr>
          <w:rFonts w:ascii="Calibri" w:hAnsi="Calibri" w:cs="Arial"/>
        </w:rPr>
        <w:t>Academy Terrace</w:t>
      </w:r>
      <w:r>
        <w:rPr>
          <w:rFonts w:ascii="Calibri" w:hAnsi="Calibri" w:cs="Arial"/>
        </w:rPr>
        <w:tab/>
      </w:r>
      <w:r>
        <w:rPr>
          <w:rFonts w:ascii="Calibri" w:hAnsi="Calibri" w:cs="Arial"/>
        </w:rPr>
        <w:tab/>
        <w:t>1</w:t>
      </w:r>
    </w:p>
    <w:p w14:paraId="3C8A712B" w14:textId="77777777" w:rsidR="00974CDF" w:rsidRDefault="00974CDF" w:rsidP="00974CDF">
      <w:pPr>
        <w:ind w:firstLine="720"/>
        <w:rPr>
          <w:rFonts w:ascii="Calibri" w:hAnsi="Calibri" w:cs="Arial"/>
        </w:rPr>
      </w:pPr>
      <w:r>
        <w:rPr>
          <w:rFonts w:ascii="Calibri" w:hAnsi="Calibri" w:cs="Arial"/>
        </w:rPr>
        <w:t>(For 1125 DeWitt Terrace)</w:t>
      </w:r>
    </w:p>
    <w:p w14:paraId="26245F0E" w14:textId="77777777" w:rsidR="00974CDF" w:rsidRDefault="00974CDF" w:rsidP="00974CDF">
      <w:pPr>
        <w:rPr>
          <w:rFonts w:ascii="Calibri" w:hAnsi="Calibri" w:cs="Arial"/>
        </w:rPr>
      </w:pPr>
    </w:p>
    <w:p w14:paraId="5C5F6D28" w14:textId="77777777" w:rsidR="00974CDF" w:rsidRDefault="00974CDF" w:rsidP="00974CDF">
      <w:pPr>
        <w:ind w:firstLine="720"/>
        <w:rPr>
          <w:rFonts w:ascii="Calibri" w:hAnsi="Calibri" w:cs="Arial"/>
        </w:rPr>
      </w:pPr>
      <w:r>
        <w:rPr>
          <w:rFonts w:ascii="Calibri" w:hAnsi="Calibri" w:cs="Arial"/>
        </w:rPr>
        <w:t>DELETE</w:t>
      </w:r>
    </w:p>
    <w:p w14:paraId="53EB85E6" w14:textId="3CC470AF" w:rsidR="00974CDF" w:rsidRPr="0076025E" w:rsidRDefault="00ED685C" w:rsidP="0076025E">
      <w:pPr>
        <w:pStyle w:val="ListParagraph"/>
        <w:numPr>
          <w:ilvl w:val="0"/>
          <w:numId w:val="19"/>
        </w:numPr>
        <w:rPr>
          <w:rFonts w:ascii="Calibri" w:hAnsi="Calibri" w:cs="Arial"/>
        </w:rPr>
      </w:pPr>
      <w:r>
        <w:rPr>
          <w:rFonts w:ascii="Calibri" w:hAnsi="Calibri" w:cs="Arial"/>
        </w:rPr>
        <w:t>Ri</w:t>
      </w:r>
      <w:r w:rsidR="00974CDF" w:rsidRPr="0076025E">
        <w:rPr>
          <w:rFonts w:ascii="Calibri" w:hAnsi="Calibri" w:cs="Arial"/>
        </w:rPr>
        <w:t>chford Terrace</w:t>
      </w:r>
      <w:r w:rsidR="00974CDF" w:rsidRPr="0076025E">
        <w:rPr>
          <w:rFonts w:ascii="Calibri" w:hAnsi="Calibri" w:cs="Arial"/>
        </w:rPr>
        <w:tab/>
      </w:r>
      <w:r w:rsidR="00974CDF" w:rsidRPr="0076025E">
        <w:rPr>
          <w:rFonts w:ascii="Calibri" w:hAnsi="Calibri" w:cs="Arial"/>
        </w:rPr>
        <w:tab/>
        <w:t>1</w:t>
      </w:r>
    </w:p>
    <w:p w14:paraId="0D7CB7C0" w14:textId="77777777" w:rsidR="00974CDF" w:rsidRDefault="00974CDF" w:rsidP="00974CDF">
      <w:pPr>
        <w:ind w:firstLine="720"/>
        <w:rPr>
          <w:rFonts w:ascii="Calibri" w:hAnsi="Calibri" w:cs="Arial"/>
        </w:rPr>
      </w:pPr>
    </w:p>
    <w:p w14:paraId="04A20982" w14:textId="5B4C9027" w:rsidR="00974CDF" w:rsidRDefault="0076025E" w:rsidP="0076025E">
      <w:pPr>
        <w:pStyle w:val="ListParagraph"/>
        <w:ind w:hanging="720"/>
        <w:rPr>
          <w:rFonts w:ascii="Calibri" w:hAnsi="Calibri" w:cs="Arial"/>
        </w:rPr>
      </w:pPr>
      <w:r>
        <w:rPr>
          <w:rFonts w:ascii="Calibri" w:hAnsi="Calibri" w:cs="Arial"/>
        </w:rPr>
        <w:t>#61-8</w:t>
      </w:r>
      <w:r>
        <w:rPr>
          <w:rFonts w:ascii="Calibri" w:hAnsi="Calibri" w:cs="Arial"/>
        </w:rPr>
        <w:tab/>
      </w:r>
      <w:r w:rsidR="00974CDF">
        <w:rPr>
          <w:rFonts w:ascii="Calibri" w:hAnsi="Calibri" w:cs="Arial"/>
        </w:rPr>
        <w:t xml:space="preserve">An Ordinance to Amend an Ordinance entitled, “An ordinance establishing a schedule of titles, salary ranges and regulations for maintaining the classification and salary standardization plan of all employees of the City of Linden,” adding Schedule 4-LL-2. </w:t>
      </w:r>
    </w:p>
    <w:p w14:paraId="57538203" w14:textId="77777777" w:rsidR="00974CDF" w:rsidRDefault="00974CDF" w:rsidP="00974CDF">
      <w:pPr>
        <w:pStyle w:val="ListParagraph"/>
        <w:rPr>
          <w:rFonts w:ascii="Calibri" w:hAnsi="Calibri" w:cs="Arial"/>
        </w:rPr>
      </w:pPr>
    </w:p>
    <w:p w14:paraId="5B3A2DC6" w14:textId="060699EF" w:rsidR="00974CDF" w:rsidRPr="0076025E" w:rsidRDefault="0076025E" w:rsidP="0076025E">
      <w:pPr>
        <w:ind w:left="720" w:hanging="720"/>
        <w:rPr>
          <w:rFonts w:ascii="Calibri" w:hAnsi="Calibri" w:cs="Arial"/>
        </w:rPr>
      </w:pPr>
      <w:r>
        <w:rPr>
          <w:rFonts w:ascii="Calibri" w:hAnsi="Calibri" w:cs="Arial"/>
        </w:rPr>
        <w:t xml:space="preserve">#61-9    </w:t>
      </w:r>
      <w:r w:rsidR="00974CDF" w:rsidRPr="0076025E">
        <w:rPr>
          <w:rFonts w:ascii="Calibri" w:hAnsi="Calibri" w:cs="Arial"/>
        </w:rPr>
        <w:t>Bond Ordinance amending Bond Ordinance Number 59-44 (Disaster Recovery Project) finally adopted on November 10, 2015. (Changing the appropriation to $687,500.00 from $605,000.00; changing the down payment from $30,250.00 to $34,375.00 and changing the Section 20 costs from $60,500.00 to $68,000.00.</w:t>
      </w:r>
    </w:p>
    <w:p w14:paraId="61FAFDD3" w14:textId="77777777" w:rsidR="00974CDF" w:rsidRDefault="00974CDF" w:rsidP="00974CDF">
      <w:pPr>
        <w:pStyle w:val="ListParagraph"/>
        <w:rPr>
          <w:rFonts w:ascii="Calibri" w:hAnsi="Calibri" w:cs="Arial"/>
        </w:rPr>
      </w:pPr>
    </w:p>
    <w:p w14:paraId="74E87798" w14:textId="4DD8CC93" w:rsidR="00974CDF" w:rsidRPr="00D44983" w:rsidRDefault="00D44983" w:rsidP="00D44983">
      <w:pPr>
        <w:ind w:left="720" w:hanging="720"/>
        <w:rPr>
          <w:rFonts w:ascii="Calibri" w:hAnsi="Calibri" w:cs="Arial"/>
        </w:rPr>
      </w:pPr>
      <w:r>
        <w:rPr>
          <w:rFonts w:ascii="Calibri" w:hAnsi="Calibri" w:cs="Arial"/>
        </w:rPr>
        <w:t>#61-10</w:t>
      </w:r>
      <w:r>
        <w:rPr>
          <w:rFonts w:ascii="Calibri" w:hAnsi="Calibri" w:cs="Arial"/>
        </w:rPr>
        <w:tab/>
      </w:r>
      <w:r w:rsidR="00974CDF" w:rsidRPr="00D44983">
        <w:rPr>
          <w:rFonts w:ascii="Calibri" w:hAnsi="Calibri" w:cs="Arial"/>
        </w:rPr>
        <w:t xml:space="preserve">Bond Ordinance providing an appropriation of $500,000.00 for closure of the Linden Sanitary Landfill for and by the City of Linden, and authorizing the issuance of $475,000.00 Bonds or Notes of the City for Financing Part of the Appropriation. </w:t>
      </w:r>
    </w:p>
    <w:p w14:paraId="1540EA4C" w14:textId="77777777" w:rsidR="00974CDF" w:rsidRPr="001B66BC" w:rsidRDefault="00974CDF" w:rsidP="00974CDF">
      <w:pPr>
        <w:pStyle w:val="ListParagraph"/>
        <w:rPr>
          <w:rFonts w:ascii="Calibri" w:hAnsi="Calibri" w:cs="Arial"/>
        </w:rPr>
      </w:pPr>
    </w:p>
    <w:p w14:paraId="7669249F" w14:textId="442AD5C6" w:rsidR="00974CDF" w:rsidRPr="00D44983" w:rsidRDefault="00D44983" w:rsidP="00D44983">
      <w:pPr>
        <w:ind w:left="630" w:hanging="630"/>
        <w:rPr>
          <w:rFonts w:ascii="Calibri" w:hAnsi="Calibri" w:cs="Arial"/>
        </w:rPr>
      </w:pPr>
      <w:r>
        <w:rPr>
          <w:rFonts w:ascii="Calibri" w:hAnsi="Calibri" w:cs="Arial"/>
        </w:rPr>
        <w:t xml:space="preserve">#61-11 </w:t>
      </w:r>
      <w:r w:rsidR="00974CDF" w:rsidRPr="00D44983">
        <w:rPr>
          <w:rFonts w:ascii="Calibri" w:hAnsi="Calibri" w:cs="Arial"/>
        </w:rPr>
        <w:t>Bond Ordinance authorizing brook, storm and sanitary improvements and removal of underground storage tanks at various locations citywide in and for the City of Linden, appropriating $1,045,000.00 therefore and authorizing the issuance of $992,750.00 bonds or notes to finance part of the cost thereof.</w:t>
      </w:r>
    </w:p>
    <w:p w14:paraId="5B11D51D" w14:textId="77777777" w:rsidR="00974CDF" w:rsidRPr="00974CDF" w:rsidRDefault="00974CDF" w:rsidP="00D44983">
      <w:pPr>
        <w:ind w:left="630" w:hanging="630"/>
        <w:rPr>
          <w:b/>
        </w:rPr>
      </w:pPr>
    </w:p>
    <w:p w14:paraId="693DA3FC" w14:textId="77777777" w:rsidR="001D095C" w:rsidRDefault="001D095C" w:rsidP="00D44983">
      <w:pPr>
        <w:ind w:left="630" w:hanging="630"/>
        <w:rPr>
          <w:rFonts w:ascii="Arial" w:hAnsi="Arial" w:cs="Arial"/>
          <w:b/>
        </w:rPr>
      </w:pPr>
    </w:p>
    <w:sectPr w:rsidR="001D095C" w:rsidSect="00F1738D">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40B16"/>
    <w:multiLevelType w:val="hybridMultilevel"/>
    <w:tmpl w:val="32BCC34C"/>
    <w:lvl w:ilvl="0" w:tplc="D81C3C0E">
      <w:start w:val="41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B475CFE"/>
    <w:multiLevelType w:val="hybridMultilevel"/>
    <w:tmpl w:val="7B4EBE40"/>
    <w:lvl w:ilvl="0" w:tplc="09C64A22">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C55F0"/>
    <w:multiLevelType w:val="multilevel"/>
    <w:tmpl w:val="273A2A8E"/>
    <w:lvl w:ilvl="0">
      <w:start w:val="2017"/>
      <w:numFmt w:val="decimal"/>
      <w:lvlText w:val="%1"/>
      <w:lvlJc w:val="left"/>
      <w:pPr>
        <w:ind w:left="705" w:hanging="705"/>
      </w:pPr>
      <w:rPr>
        <w:rFonts w:hint="default"/>
        <w:b w:val="0"/>
      </w:rPr>
    </w:lvl>
    <w:lvl w:ilvl="1">
      <w:start w:val="26"/>
      <w:numFmt w:val="decimal"/>
      <w:lvlText w:val="%1-%2"/>
      <w:lvlJc w:val="left"/>
      <w:pPr>
        <w:ind w:left="705" w:hanging="705"/>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3">
    <w:nsid w:val="16753008"/>
    <w:multiLevelType w:val="hybridMultilevel"/>
    <w:tmpl w:val="98568D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22B836AF"/>
    <w:multiLevelType w:val="hybridMultilevel"/>
    <w:tmpl w:val="362A5C8E"/>
    <w:lvl w:ilvl="0" w:tplc="71649374">
      <w:start w:val="1"/>
      <w:numFmt w:val="decimal"/>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F85E5E"/>
    <w:multiLevelType w:val="hybridMultilevel"/>
    <w:tmpl w:val="3C4CC036"/>
    <w:lvl w:ilvl="0" w:tplc="6EC637E8">
      <w:start w:val="1"/>
      <w:numFmt w:val="decimal"/>
      <w:lvlText w:val="%1."/>
      <w:lvlJc w:val="left"/>
      <w:pPr>
        <w:ind w:left="54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AE7ACA"/>
    <w:multiLevelType w:val="multilevel"/>
    <w:tmpl w:val="DE6EE4B4"/>
    <w:lvl w:ilvl="0">
      <w:start w:val="2017"/>
      <w:numFmt w:val="decimal"/>
      <w:lvlText w:val="%1"/>
      <w:lvlJc w:val="left"/>
      <w:pPr>
        <w:ind w:left="810" w:hanging="810"/>
      </w:pPr>
      <w:rPr>
        <w:rFonts w:hint="default"/>
      </w:rPr>
    </w:lvl>
    <w:lvl w:ilvl="1">
      <w:start w:val="123"/>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A20203D"/>
    <w:multiLevelType w:val="hybridMultilevel"/>
    <w:tmpl w:val="F7F403D6"/>
    <w:lvl w:ilvl="0" w:tplc="144870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326CBC"/>
    <w:multiLevelType w:val="hybridMultilevel"/>
    <w:tmpl w:val="B462C772"/>
    <w:lvl w:ilvl="0" w:tplc="0CD46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AA43BE"/>
    <w:multiLevelType w:val="hybridMultilevel"/>
    <w:tmpl w:val="FC9A67A4"/>
    <w:lvl w:ilvl="0" w:tplc="C14C165A">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4659A1"/>
    <w:multiLevelType w:val="hybridMultilevel"/>
    <w:tmpl w:val="61D477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9E1F05"/>
    <w:multiLevelType w:val="hybridMultilevel"/>
    <w:tmpl w:val="99140D78"/>
    <w:lvl w:ilvl="0" w:tplc="E4C2AA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7364FCF"/>
    <w:multiLevelType w:val="hybridMultilevel"/>
    <w:tmpl w:val="D1D0B0D2"/>
    <w:lvl w:ilvl="0" w:tplc="0434A830">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7D22897"/>
    <w:multiLevelType w:val="multilevel"/>
    <w:tmpl w:val="A1D6312C"/>
    <w:lvl w:ilvl="0">
      <w:start w:val="2017"/>
      <w:numFmt w:val="decimal"/>
      <w:lvlText w:val="%1"/>
      <w:lvlJc w:val="left"/>
      <w:pPr>
        <w:ind w:left="1515" w:hanging="705"/>
      </w:pPr>
      <w:rPr>
        <w:rFonts w:hint="default"/>
      </w:rPr>
    </w:lvl>
    <w:lvl w:ilvl="1">
      <w:start w:val="97"/>
      <w:numFmt w:val="decimal"/>
      <w:lvlText w:val="%1-%2"/>
      <w:lvlJc w:val="left"/>
      <w:pPr>
        <w:ind w:left="885" w:hanging="7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nsid w:val="684A1973"/>
    <w:multiLevelType w:val="hybridMultilevel"/>
    <w:tmpl w:val="FD00A026"/>
    <w:lvl w:ilvl="0" w:tplc="15408D7A">
      <w:start w:val="1400"/>
      <w:numFmt w:val="decimal"/>
      <w:lvlText w:val="%1"/>
      <w:lvlJc w:val="left"/>
      <w:pPr>
        <w:ind w:left="1860" w:hanging="4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75034CFF"/>
    <w:multiLevelType w:val="hybridMultilevel"/>
    <w:tmpl w:val="5BCAD5C4"/>
    <w:lvl w:ilvl="0" w:tplc="0B980454">
      <w:start w:val="36"/>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75D11630"/>
    <w:multiLevelType w:val="hybridMultilevel"/>
    <w:tmpl w:val="34DA0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D050FAB"/>
    <w:multiLevelType w:val="multilevel"/>
    <w:tmpl w:val="76A29AD2"/>
    <w:lvl w:ilvl="0">
      <w:start w:val="2017"/>
      <w:numFmt w:val="decimal"/>
      <w:lvlText w:val="%1"/>
      <w:lvlJc w:val="left"/>
      <w:pPr>
        <w:ind w:left="810" w:hanging="810"/>
      </w:pPr>
      <w:rPr>
        <w:rFonts w:hint="default"/>
      </w:rPr>
    </w:lvl>
    <w:lvl w:ilvl="1">
      <w:start w:val="112"/>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F911F64"/>
    <w:multiLevelType w:val="hybridMultilevel"/>
    <w:tmpl w:val="C95448B4"/>
    <w:lvl w:ilvl="0" w:tplc="27204E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8"/>
  </w:num>
  <w:num w:numId="3">
    <w:abstractNumId w:val="4"/>
  </w:num>
  <w:num w:numId="4">
    <w:abstractNumId w:val="11"/>
  </w:num>
  <w:num w:numId="5">
    <w:abstractNumId w:val="12"/>
  </w:num>
  <w:num w:numId="6">
    <w:abstractNumId w:val="1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4"/>
  </w:num>
  <w:num w:numId="10">
    <w:abstractNumId w:val="15"/>
  </w:num>
  <w:num w:numId="11">
    <w:abstractNumId w:val="1"/>
  </w:num>
  <w:num w:numId="12">
    <w:abstractNumId w:val="7"/>
  </w:num>
  <w:num w:numId="13">
    <w:abstractNumId w:val="18"/>
  </w:num>
  <w:num w:numId="14">
    <w:abstractNumId w:val="5"/>
  </w:num>
  <w:num w:numId="15">
    <w:abstractNumId w:val="10"/>
  </w:num>
  <w:num w:numId="16">
    <w:abstractNumId w:val="13"/>
  </w:num>
  <w:num w:numId="17">
    <w:abstractNumId w:val="17"/>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B1D"/>
    <w:rsid w:val="0001396C"/>
    <w:rsid w:val="00016AA0"/>
    <w:rsid w:val="0002194D"/>
    <w:rsid w:val="000300F2"/>
    <w:rsid w:val="000308D6"/>
    <w:rsid w:val="00032DBE"/>
    <w:rsid w:val="000413D1"/>
    <w:rsid w:val="000442E8"/>
    <w:rsid w:val="0004552B"/>
    <w:rsid w:val="000466FC"/>
    <w:rsid w:val="000517A2"/>
    <w:rsid w:val="0005607B"/>
    <w:rsid w:val="0006765F"/>
    <w:rsid w:val="00073A4A"/>
    <w:rsid w:val="00076EA2"/>
    <w:rsid w:val="00081D71"/>
    <w:rsid w:val="000A2922"/>
    <w:rsid w:val="000A76C4"/>
    <w:rsid w:val="000A7B1C"/>
    <w:rsid w:val="000A7D15"/>
    <w:rsid w:val="000B1AE3"/>
    <w:rsid w:val="000D67C5"/>
    <w:rsid w:val="000D6A92"/>
    <w:rsid w:val="000E0037"/>
    <w:rsid w:val="000E3630"/>
    <w:rsid w:val="000F4923"/>
    <w:rsid w:val="000F6EE9"/>
    <w:rsid w:val="00100126"/>
    <w:rsid w:val="00110F4F"/>
    <w:rsid w:val="00132EC8"/>
    <w:rsid w:val="00154F80"/>
    <w:rsid w:val="00160522"/>
    <w:rsid w:val="00162CCF"/>
    <w:rsid w:val="001636EB"/>
    <w:rsid w:val="00176027"/>
    <w:rsid w:val="00176F97"/>
    <w:rsid w:val="001834FD"/>
    <w:rsid w:val="0018561E"/>
    <w:rsid w:val="00186E40"/>
    <w:rsid w:val="00195B1D"/>
    <w:rsid w:val="00197225"/>
    <w:rsid w:val="001A0ACC"/>
    <w:rsid w:val="001A196B"/>
    <w:rsid w:val="001A1D41"/>
    <w:rsid w:val="001A3AE2"/>
    <w:rsid w:val="001A6EFA"/>
    <w:rsid w:val="001B02C5"/>
    <w:rsid w:val="001D095C"/>
    <w:rsid w:val="001D3AE7"/>
    <w:rsid w:val="001D6AC9"/>
    <w:rsid w:val="001F03C5"/>
    <w:rsid w:val="00200657"/>
    <w:rsid w:val="00221469"/>
    <w:rsid w:val="00221F89"/>
    <w:rsid w:val="002267B3"/>
    <w:rsid w:val="00233800"/>
    <w:rsid w:val="00237D77"/>
    <w:rsid w:val="00250D4F"/>
    <w:rsid w:val="0025328E"/>
    <w:rsid w:val="00285288"/>
    <w:rsid w:val="00287218"/>
    <w:rsid w:val="002A5103"/>
    <w:rsid w:val="002B4B26"/>
    <w:rsid w:val="002D7257"/>
    <w:rsid w:val="002F0017"/>
    <w:rsid w:val="002F0B9C"/>
    <w:rsid w:val="003009B0"/>
    <w:rsid w:val="003046FA"/>
    <w:rsid w:val="00325D4B"/>
    <w:rsid w:val="00333D49"/>
    <w:rsid w:val="00340C91"/>
    <w:rsid w:val="003430BE"/>
    <w:rsid w:val="003630E3"/>
    <w:rsid w:val="003711EB"/>
    <w:rsid w:val="003746B8"/>
    <w:rsid w:val="00377F8C"/>
    <w:rsid w:val="003A3DB1"/>
    <w:rsid w:val="003A4C44"/>
    <w:rsid w:val="003A5DFA"/>
    <w:rsid w:val="003B0C06"/>
    <w:rsid w:val="003B285D"/>
    <w:rsid w:val="003B694D"/>
    <w:rsid w:val="003B6DB1"/>
    <w:rsid w:val="003D461C"/>
    <w:rsid w:val="003D67B3"/>
    <w:rsid w:val="003E2963"/>
    <w:rsid w:val="003E4688"/>
    <w:rsid w:val="003E68AB"/>
    <w:rsid w:val="003E701E"/>
    <w:rsid w:val="003F15C4"/>
    <w:rsid w:val="003F62D7"/>
    <w:rsid w:val="00410218"/>
    <w:rsid w:val="00411212"/>
    <w:rsid w:val="0041697E"/>
    <w:rsid w:val="0043365C"/>
    <w:rsid w:val="00466C54"/>
    <w:rsid w:val="00467760"/>
    <w:rsid w:val="00472C92"/>
    <w:rsid w:val="004737B5"/>
    <w:rsid w:val="004737E6"/>
    <w:rsid w:val="00490074"/>
    <w:rsid w:val="00492D50"/>
    <w:rsid w:val="004953BF"/>
    <w:rsid w:val="004A630E"/>
    <w:rsid w:val="004B1EA1"/>
    <w:rsid w:val="004C067E"/>
    <w:rsid w:val="004E5FB5"/>
    <w:rsid w:val="00502772"/>
    <w:rsid w:val="00507788"/>
    <w:rsid w:val="0053112F"/>
    <w:rsid w:val="0054272F"/>
    <w:rsid w:val="00550728"/>
    <w:rsid w:val="00553658"/>
    <w:rsid w:val="00556909"/>
    <w:rsid w:val="005A088F"/>
    <w:rsid w:val="005A3EE4"/>
    <w:rsid w:val="005A5A8A"/>
    <w:rsid w:val="005B2C2F"/>
    <w:rsid w:val="005E5644"/>
    <w:rsid w:val="005F1776"/>
    <w:rsid w:val="005F22B9"/>
    <w:rsid w:val="005F266D"/>
    <w:rsid w:val="005F2B7A"/>
    <w:rsid w:val="005F4694"/>
    <w:rsid w:val="00600CD9"/>
    <w:rsid w:val="0060464D"/>
    <w:rsid w:val="0061161F"/>
    <w:rsid w:val="00612AFB"/>
    <w:rsid w:val="00621504"/>
    <w:rsid w:val="00624522"/>
    <w:rsid w:val="006248B2"/>
    <w:rsid w:val="00645D37"/>
    <w:rsid w:val="00651F74"/>
    <w:rsid w:val="00660840"/>
    <w:rsid w:val="00662F42"/>
    <w:rsid w:val="006903F4"/>
    <w:rsid w:val="006A3587"/>
    <w:rsid w:val="006C0A3D"/>
    <w:rsid w:val="006C3791"/>
    <w:rsid w:val="006D3BDA"/>
    <w:rsid w:val="006E4DF0"/>
    <w:rsid w:val="006F3C4F"/>
    <w:rsid w:val="006F4D45"/>
    <w:rsid w:val="0070404B"/>
    <w:rsid w:val="00710FCD"/>
    <w:rsid w:val="007201E8"/>
    <w:rsid w:val="007255E1"/>
    <w:rsid w:val="007323AF"/>
    <w:rsid w:val="00733737"/>
    <w:rsid w:val="00750CDB"/>
    <w:rsid w:val="007535EB"/>
    <w:rsid w:val="00753896"/>
    <w:rsid w:val="0076025E"/>
    <w:rsid w:val="007700E9"/>
    <w:rsid w:val="00774B5E"/>
    <w:rsid w:val="0078442A"/>
    <w:rsid w:val="007A6C09"/>
    <w:rsid w:val="007A7837"/>
    <w:rsid w:val="007C1288"/>
    <w:rsid w:val="007C3545"/>
    <w:rsid w:val="007C5EA6"/>
    <w:rsid w:val="007E21F4"/>
    <w:rsid w:val="007E62F4"/>
    <w:rsid w:val="0080736D"/>
    <w:rsid w:val="00817A3A"/>
    <w:rsid w:val="0084587C"/>
    <w:rsid w:val="008548D6"/>
    <w:rsid w:val="0086475D"/>
    <w:rsid w:val="00897BCE"/>
    <w:rsid w:val="00897D17"/>
    <w:rsid w:val="008C5112"/>
    <w:rsid w:val="008D430C"/>
    <w:rsid w:val="008D6EE7"/>
    <w:rsid w:val="008D722B"/>
    <w:rsid w:val="008F24B2"/>
    <w:rsid w:val="00905D2E"/>
    <w:rsid w:val="00945452"/>
    <w:rsid w:val="00973612"/>
    <w:rsid w:val="00973834"/>
    <w:rsid w:val="00974CDF"/>
    <w:rsid w:val="00980841"/>
    <w:rsid w:val="00983CAE"/>
    <w:rsid w:val="00987E39"/>
    <w:rsid w:val="009B05AA"/>
    <w:rsid w:val="009C2837"/>
    <w:rsid w:val="009D006E"/>
    <w:rsid w:val="009E3EFC"/>
    <w:rsid w:val="009E708C"/>
    <w:rsid w:val="00A018AB"/>
    <w:rsid w:val="00A0460A"/>
    <w:rsid w:val="00A1419B"/>
    <w:rsid w:val="00A27804"/>
    <w:rsid w:val="00A32C24"/>
    <w:rsid w:val="00A46E04"/>
    <w:rsid w:val="00A608A4"/>
    <w:rsid w:val="00A81B2D"/>
    <w:rsid w:val="00A9071D"/>
    <w:rsid w:val="00A90EC0"/>
    <w:rsid w:val="00A95017"/>
    <w:rsid w:val="00AA24B7"/>
    <w:rsid w:val="00AC18BD"/>
    <w:rsid w:val="00AD175B"/>
    <w:rsid w:val="00AE15C3"/>
    <w:rsid w:val="00AE7FA2"/>
    <w:rsid w:val="00AF2944"/>
    <w:rsid w:val="00AF5135"/>
    <w:rsid w:val="00B03689"/>
    <w:rsid w:val="00B22A93"/>
    <w:rsid w:val="00B22B64"/>
    <w:rsid w:val="00B23E34"/>
    <w:rsid w:val="00B32C5E"/>
    <w:rsid w:val="00B336EB"/>
    <w:rsid w:val="00B3777C"/>
    <w:rsid w:val="00B40A80"/>
    <w:rsid w:val="00B46224"/>
    <w:rsid w:val="00B50F95"/>
    <w:rsid w:val="00B62F1E"/>
    <w:rsid w:val="00B94AE0"/>
    <w:rsid w:val="00BA28FA"/>
    <w:rsid w:val="00BB44C3"/>
    <w:rsid w:val="00BD282E"/>
    <w:rsid w:val="00BD4CB6"/>
    <w:rsid w:val="00BE0892"/>
    <w:rsid w:val="00BE50EF"/>
    <w:rsid w:val="00C002A9"/>
    <w:rsid w:val="00C022A3"/>
    <w:rsid w:val="00C06226"/>
    <w:rsid w:val="00C11830"/>
    <w:rsid w:val="00C125CD"/>
    <w:rsid w:val="00C21A2D"/>
    <w:rsid w:val="00C44EB7"/>
    <w:rsid w:val="00C55143"/>
    <w:rsid w:val="00C578A0"/>
    <w:rsid w:val="00C61A6F"/>
    <w:rsid w:val="00C70119"/>
    <w:rsid w:val="00C760DB"/>
    <w:rsid w:val="00C941B9"/>
    <w:rsid w:val="00CA1BEB"/>
    <w:rsid w:val="00CA32BB"/>
    <w:rsid w:val="00CB1B25"/>
    <w:rsid w:val="00CB388B"/>
    <w:rsid w:val="00CB7960"/>
    <w:rsid w:val="00CD06D9"/>
    <w:rsid w:val="00CE0802"/>
    <w:rsid w:val="00CF0EA5"/>
    <w:rsid w:val="00CF5C6C"/>
    <w:rsid w:val="00D05B7E"/>
    <w:rsid w:val="00D26758"/>
    <w:rsid w:val="00D335AE"/>
    <w:rsid w:val="00D345E7"/>
    <w:rsid w:val="00D3777C"/>
    <w:rsid w:val="00D44983"/>
    <w:rsid w:val="00D56102"/>
    <w:rsid w:val="00D73623"/>
    <w:rsid w:val="00D73836"/>
    <w:rsid w:val="00D86839"/>
    <w:rsid w:val="00DA24EA"/>
    <w:rsid w:val="00DD4FBA"/>
    <w:rsid w:val="00DD6E6A"/>
    <w:rsid w:val="00DE1D57"/>
    <w:rsid w:val="00DE4FF9"/>
    <w:rsid w:val="00DE5D0A"/>
    <w:rsid w:val="00DF7E16"/>
    <w:rsid w:val="00E16F26"/>
    <w:rsid w:val="00E22999"/>
    <w:rsid w:val="00E271F9"/>
    <w:rsid w:val="00E50D6D"/>
    <w:rsid w:val="00E51E45"/>
    <w:rsid w:val="00E534CF"/>
    <w:rsid w:val="00E74711"/>
    <w:rsid w:val="00E7524A"/>
    <w:rsid w:val="00E76060"/>
    <w:rsid w:val="00E807EF"/>
    <w:rsid w:val="00E84B52"/>
    <w:rsid w:val="00E967F7"/>
    <w:rsid w:val="00EB03C2"/>
    <w:rsid w:val="00EC6AEB"/>
    <w:rsid w:val="00ED341E"/>
    <w:rsid w:val="00ED685C"/>
    <w:rsid w:val="00EF2512"/>
    <w:rsid w:val="00F004BB"/>
    <w:rsid w:val="00F1738D"/>
    <w:rsid w:val="00F27438"/>
    <w:rsid w:val="00F36AFD"/>
    <w:rsid w:val="00F55A09"/>
    <w:rsid w:val="00F765E7"/>
    <w:rsid w:val="00FA02BB"/>
    <w:rsid w:val="00FA3446"/>
    <w:rsid w:val="00FA618C"/>
    <w:rsid w:val="00FC479A"/>
    <w:rsid w:val="00FD0821"/>
    <w:rsid w:val="00FD51A5"/>
    <w:rsid w:val="00FF02B8"/>
    <w:rsid w:val="00FF3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7318C"/>
  <w15:chartTrackingRefBased/>
  <w15:docId w15:val="{EF3311C0-4C71-4DA8-80EE-9AFAA23C3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1E4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1E45"/>
    <w:rPr>
      <w:rFonts w:ascii="Segoe UI" w:hAnsi="Segoe UI" w:cs="Segoe UI"/>
      <w:sz w:val="18"/>
      <w:szCs w:val="18"/>
    </w:rPr>
  </w:style>
  <w:style w:type="paragraph" w:styleId="ListParagraph">
    <w:name w:val="List Paragraph"/>
    <w:basedOn w:val="Normal"/>
    <w:uiPriority w:val="34"/>
    <w:qFormat/>
    <w:rsid w:val="00550728"/>
    <w:pPr>
      <w:ind w:left="720"/>
      <w:contextualSpacing/>
    </w:pPr>
  </w:style>
  <w:style w:type="character" w:styleId="CommentReference">
    <w:name w:val="annotation reference"/>
    <w:basedOn w:val="DefaultParagraphFont"/>
    <w:uiPriority w:val="99"/>
    <w:semiHidden/>
    <w:unhideWhenUsed/>
    <w:rsid w:val="007E21F4"/>
    <w:rPr>
      <w:sz w:val="16"/>
      <w:szCs w:val="16"/>
    </w:rPr>
  </w:style>
  <w:style w:type="paragraph" w:styleId="CommentText">
    <w:name w:val="annotation text"/>
    <w:basedOn w:val="Normal"/>
    <w:link w:val="CommentTextChar"/>
    <w:uiPriority w:val="99"/>
    <w:semiHidden/>
    <w:unhideWhenUsed/>
    <w:rsid w:val="007E21F4"/>
    <w:pPr>
      <w:spacing w:line="240" w:lineRule="auto"/>
    </w:pPr>
    <w:rPr>
      <w:sz w:val="20"/>
      <w:szCs w:val="20"/>
    </w:rPr>
  </w:style>
  <w:style w:type="character" w:customStyle="1" w:styleId="CommentTextChar">
    <w:name w:val="Comment Text Char"/>
    <w:basedOn w:val="DefaultParagraphFont"/>
    <w:link w:val="CommentText"/>
    <w:uiPriority w:val="99"/>
    <w:semiHidden/>
    <w:rsid w:val="007E21F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79068">
      <w:bodyDiv w:val="1"/>
      <w:marLeft w:val="0"/>
      <w:marRight w:val="0"/>
      <w:marTop w:val="0"/>
      <w:marBottom w:val="0"/>
      <w:divBdr>
        <w:top w:val="none" w:sz="0" w:space="0" w:color="auto"/>
        <w:left w:val="none" w:sz="0" w:space="0" w:color="auto"/>
        <w:bottom w:val="none" w:sz="0" w:space="0" w:color="auto"/>
        <w:right w:val="none" w:sz="0" w:space="0" w:color="auto"/>
      </w:divBdr>
    </w:div>
    <w:div w:id="877470843">
      <w:bodyDiv w:val="1"/>
      <w:marLeft w:val="0"/>
      <w:marRight w:val="0"/>
      <w:marTop w:val="0"/>
      <w:marBottom w:val="0"/>
      <w:divBdr>
        <w:top w:val="none" w:sz="0" w:space="0" w:color="auto"/>
        <w:left w:val="none" w:sz="0" w:space="0" w:color="auto"/>
        <w:bottom w:val="none" w:sz="0" w:space="0" w:color="auto"/>
        <w:right w:val="none" w:sz="0" w:space="0" w:color="auto"/>
      </w:divBdr>
    </w:div>
    <w:div w:id="1482311960">
      <w:bodyDiv w:val="1"/>
      <w:marLeft w:val="0"/>
      <w:marRight w:val="0"/>
      <w:marTop w:val="0"/>
      <w:marBottom w:val="0"/>
      <w:divBdr>
        <w:top w:val="none" w:sz="0" w:space="0" w:color="auto"/>
        <w:left w:val="none" w:sz="0" w:space="0" w:color="auto"/>
        <w:bottom w:val="none" w:sz="0" w:space="0" w:color="auto"/>
        <w:right w:val="none" w:sz="0" w:space="0" w:color="auto"/>
      </w:divBdr>
    </w:div>
    <w:div w:id="1722946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158</TotalTime>
  <Pages>9</Pages>
  <Words>3429</Words>
  <Characters>19551</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150</cp:revision>
  <cp:lastPrinted>2016-12-28T19:08:00Z</cp:lastPrinted>
  <dcterms:created xsi:type="dcterms:W3CDTF">2017-02-10T15:20:00Z</dcterms:created>
  <dcterms:modified xsi:type="dcterms:W3CDTF">2017-02-21T16:29:00Z</dcterms:modified>
</cp:coreProperties>
</file>